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EEE0" w14:textId="5EFCECC5" w:rsidR="006277FA" w:rsidRDefault="006277FA" w:rsidP="00A04F01">
      <w:pPr>
        <w:ind w:firstLine="708"/>
        <w:jc w:val="both"/>
        <w:rPr>
          <w:rFonts w:ascii="Times New Roman" w:hAnsi="Times New Roman" w:cs="Times New Roman"/>
          <w:sz w:val="24"/>
          <w:szCs w:val="24"/>
        </w:rPr>
      </w:pPr>
      <w:r w:rsidRPr="006277FA">
        <w:rPr>
          <w:rFonts w:ascii="Times New Roman" w:hAnsi="Times New Roman" w:cs="Times New Roman"/>
          <w:sz w:val="24"/>
          <w:szCs w:val="24"/>
        </w:rPr>
        <w:t>Temeljem članka 35.b. Zakona o lokalnoj i područnoj (regionalnoj) samoupravi („Narodne novine“,</w:t>
      </w:r>
      <w:r w:rsidR="00AB0F21">
        <w:rPr>
          <w:rFonts w:ascii="Times New Roman" w:hAnsi="Times New Roman" w:cs="Times New Roman"/>
          <w:sz w:val="24"/>
          <w:szCs w:val="24"/>
        </w:rPr>
        <w:t xml:space="preserve"> broj</w:t>
      </w:r>
      <w:r w:rsidRPr="006277FA">
        <w:rPr>
          <w:rFonts w:ascii="Times New Roman" w:hAnsi="Times New Roman" w:cs="Times New Roman"/>
          <w:sz w:val="24"/>
          <w:szCs w:val="24"/>
        </w:rPr>
        <w:t xml:space="preserve">  33/01, 60/01, 129/05, 109/07, 125/08, 36/09, 150/11, 144/12, 19/13, 137/15, 123/17, 98/19, 144/20, dostavljam Općinskom vijeću</w:t>
      </w:r>
    </w:p>
    <w:p w14:paraId="2E67391D" w14:textId="77777777" w:rsidR="00A04F01" w:rsidRPr="006277FA" w:rsidRDefault="00A04F01" w:rsidP="00A04F01">
      <w:pPr>
        <w:ind w:firstLine="708"/>
        <w:jc w:val="both"/>
        <w:rPr>
          <w:rFonts w:ascii="Times New Roman" w:hAnsi="Times New Roman" w:cs="Times New Roman"/>
          <w:sz w:val="24"/>
          <w:szCs w:val="24"/>
        </w:rPr>
      </w:pPr>
    </w:p>
    <w:p w14:paraId="799D0523" w14:textId="77777777" w:rsidR="002258DA" w:rsidRPr="00A04F01" w:rsidRDefault="002258DA" w:rsidP="00A04F01">
      <w:pPr>
        <w:pStyle w:val="Bezproreda"/>
        <w:jc w:val="center"/>
        <w:rPr>
          <w:rFonts w:ascii="Times New Roman" w:hAnsi="Times New Roman" w:cs="Times New Roman"/>
          <w:b/>
          <w:bCs/>
          <w:sz w:val="24"/>
          <w:szCs w:val="24"/>
        </w:rPr>
      </w:pPr>
      <w:r w:rsidRPr="00A04F01">
        <w:rPr>
          <w:rFonts w:ascii="Times New Roman" w:hAnsi="Times New Roman" w:cs="Times New Roman"/>
          <w:b/>
          <w:bCs/>
          <w:sz w:val="24"/>
          <w:szCs w:val="24"/>
        </w:rPr>
        <w:t>POLUGODIŠNJE IZVJEŠĆE O RADU</w:t>
      </w:r>
    </w:p>
    <w:p w14:paraId="17DB0EDF" w14:textId="4713A0EB" w:rsidR="002258DA" w:rsidRPr="00A04F01" w:rsidRDefault="002258DA" w:rsidP="00A04F01">
      <w:pPr>
        <w:pStyle w:val="Bezproreda"/>
        <w:jc w:val="center"/>
        <w:rPr>
          <w:rFonts w:ascii="Times New Roman" w:hAnsi="Times New Roman" w:cs="Times New Roman"/>
          <w:b/>
          <w:bCs/>
          <w:sz w:val="24"/>
          <w:szCs w:val="24"/>
        </w:rPr>
      </w:pPr>
      <w:r w:rsidRPr="00A04F01">
        <w:rPr>
          <w:rFonts w:ascii="Times New Roman" w:hAnsi="Times New Roman" w:cs="Times New Roman"/>
          <w:b/>
          <w:bCs/>
          <w:sz w:val="24"/>
          <w:szCs w:val="24"/>
        </w:rPr>
        <w:t>OPĆINSKOG NAČELNIKA OPĆINE BUKOVLJE ZA RAZDOBLJE</w:t>
      </w:r>
    </w:p>
    <w:p w14:paraId="0287E429" w14:textId="01363047" w:rsidR="00CA1E32" w:rsidRPr="00A04F01" w:rsidRDefault="00D70AB1" w:rsidP="00A04F01">
      <w:pPr>
        <w:pStyle w:val="Bezproreda"/>
        <w:jc w:val="center"/>
        <w:rPr>
          <w:rFonts w:ascii="Times New Roman" w:hAnsi="Times New Roman" w:cs="Times New Roman"/>
          <w:b/>
          <w:bCs/>
          <w:sz w:val="24"/>
          <w:szCs w:val="24"/>
        </w:rPr>
      </w:pPr>
      <w:r w:rsidRPr="00A04F01">
        <w:rPr>
          <w:rFonts w:ascii="Times New Roman" w:hAnsi="Times New Roman" w:cs="Times New Roman"/>
          <w:b/>
          <w:bCs/>
          <w:sz w:val="24"/>
          <w:szCs w:val="24"/>
        </w:rPr>
        <w:t>SRPANJ-PROSINAC</w:t>
      </w:r>
      <w:r w:rsidR="00E40545" w:rsidRPr="00A04F01">
        <w:rPr>
          <w:rFonts w:ascii="Times New Roman" w:hAnsi="Times New Roman" w:cs="Times New Roman"/>
          <w:b/>
          <w:bCs/>
          <w:sz w:val="24"/>
          <w:szCs w:val="24"/>
        </w:rPr>
        <w:t xml:space="preserve"> 2025</w:t>
      </w:r>
      <w:r w:rsidR="00CA1E32" w:rsidRPr="00A04F01">
        <w:rPr>
          <w:rFonts w:ascii="Times New Roman" w:hAnsi="Times New Roman" w:cs="Times New Roman"/>
          <w:b/>
          <w:bCs/>
          <w:sz w:val="24"/>
          <w:szCs w:val="24"/>
        </w:rPr>
        <w:t>.</w:t>
      </w:r>
      <w:r w:rsidR="00427E77">
        <w:rPr>
          <w:rFonts w:ascii="Times New Roman" w:hAnsi="Times New Roman" w:cs="Times New Roman"/>
          <w:b/>
          <w:bCs/>
          <w:sz w:val="24"/>
          <w:szCs w:val="24"/>
        </w:rPr>
        <w:t xml:space="preserve"> </w:t>
      </w:r>
      <w:r w:rsidR="00CA1E32" w:rsidRPr="00A04F01">
        <w:rPr>
          <w:rFonts w:ascii="Times New Roman" w:hAnsi="Times New Roman" w:cs="Times New Roman"/>
          <w:b/>
          <w:bCs/>
          <w:sz w:val="24"/>
          <w:szCs w:val="24"/>
        </w:rPr>
        <w:t>GODINE</w:t>
      </w:r>
    </w:p>
    <w:p w14:paraId="1CCA3033" w14:textId="13A7E8D3" w:rsidR="004E0AF1" w:rsidRDefault="004E0AF1" w:rsidP="004E0AF1">
      <w:pPr>
        <w:jc w:val="center"/>
        <w:rPr>
          <w:rFonts w:ascii="Times New Roman" w:hAnsi="Times New Roman" w:cs="Times New Roman"/>
          <w:b/>
          <w:sz w:val="24"/>
          <w:szCs w:val="24"/>
        </w:rPr>
      </w:pPr>
    </w:p>
    <w:p w14:paraId="259165F5" w14:textId="77777777" w:rsidR="00A04F01" w:rsidRPr="006277FA" w:rsidRDefault="00A04F01" w:rsidP="004E0AF1">
      <w:pPr>
        <w:jc w:val="center"/>
        <w:rPr>
          <w:rFonts w:ascii="Times New Roman" w:hAnsi="Times New Roman" w:cs="Times New Roman"/>
          <w:b/>
          <w:sz w:val="24"/>
          <w:szCs w:val="24"/>
        </w:rPr>
      </w:pPr>
    </w:p>
    <w:p w14:paraId="2C686C13" w14:textId="77777777" w:rsidR="004E0AF1" w:rsidRPr="006277FA" w:rsidRDefault="004E0AF1" w:rsidP="004E0AF1">
      <w:pPr>
        <w:rPr>
          <w:rFonts w:ascii="Times New Roman" w:hAnsi="Times New Roman" w:cs="Times New Roman"/>
          <w:b/>
          <w:sz w:val="24"/>
          <w:szCs w:val="24"/>
        </w:rPr>
      </w:pPr>
      <w:r w:rsidRPr="006277FA">
        <w:rPr>
          <w:rFonts w:ascii="Times New Roman" w:hAnsi="Times New Roman" w:cs="Times New Roman"/>
          <w:b/>
          <w:sz w:val="24"/>
          <w:szCs w:val="24"/>
        </w:rPr>
        <w:t>I.</w:t>
      </w:r>
      <w:r w:rsidRPr="006277FA">
        <w:rPr>
          <w:rFonts w:ascii="Times New Roman" w:hAnsi="Times New Roman" w:cs="Times New Roman"/>
          <w:b/>
          <w:sz w:val="24"/>
          <w:szCs w:val="24"/>
        </w:rPr>
        <w:tab/>
        <w:t>UVODNI DIO</w:t>
      </w:r>
    </w:p>
    <w:p w14:paraId="38F02F36" w14:textId="247E75BE" w:rsidR="004E0AF1" w:rsidRPr="006277FA" w:rsidRDefault="004E0AF1" w:rsidP="006277FA">
      <w:pPr>
        <w:jc w:val="both"/>
        <w:rPr>
          <w:rFonts w:ascii="Times New Roman" w:hAnsi="Times New Roman" w:cs="Times New Roman"/>
          <w:sz w:val="24"/>
          <w:szCs w:val="24"/>
        </w:rPr>
      </w:pPr>
      <w:r w:rsidRPr="006277FA">
        <w:rPr>
          <w:rFonts w:ascii="Times New Roman" w:hAnsi="Times New Roman" w:cs="Times New Roman"/>
          <w:sz w:val="24"/>
          <w:szCs w:val="24"/>
        </w:rPr>
        <w:tab/>
        <w:t xml:space="preserve">Člankom 44. Zakona o lokalnoj i područnoj (regionalnoj) samoupravi (''Narodne novine'' br. 33/01, 60/01, 129/05, 109/07, 125/08, 36/09, 36/09, 150/11, 144/12, 19/13, 137/15, 123/17, 98/19, 144/20), utvrđeno je da općinski načelnik obavlja izvršne poslove lokalne samouprave. izvršava ili osigurava izvršavanje općih akata predstavničkog </w:t>
      </w:r>
      <w:r w:rsidR="007D7364" w:rsidRPr="006277FA">
        <w:rPr>
          <w:rFonts w:ascii="Times New Roman" w:hAnsi="Times New Roman" w:cs="Times New Roman"/>
          <w:sz w:val="24"/>
          <w:szCs w:val="24"/>
        </w:rPr>
        <w:t>tijela.</w:t>
      </w:r>
    </w:p>
    <w:p w14:paraId="2277C614" w14:textId="7D9AF282" w:rsidR="007D7364" w:rsidRPr="006277FA" w:rsidRDefault="007D7364" w:rsidP="006277FA">
      <w:pPr>
        <w:jc w:val="both"/>
        <w:rPr>
          <w:rFonts w:ascii="Times New Roman" w:hAnsi="Times New Roman" w:cs="Times New Roman"/>
          <w:sz w:val="24"/>
          <w:szCs w:val="24"/>
        </w:rPr>
      </w:pPr>
      <w:r w:rsidRPr="006277FA">
        <w:rPr>
          <w:rFonts w:ascii="Times New Roman" w:hAnsi="Times New Roman" w:cs="Times New Roman"/>
          <w:sz w:val="24"/>
          <w:szCs w:val="24"/>
        </w:rPr>
        <w:t>Sukladno članku 48. navedenog zakona općinski načelnik:</w:t>
      </w:r>
    </w:p>
    <w:p w14:paraId="714FF697" w14:textId="77777777" w:rsidR="004E0AF1" w:rsidRPr="006277FA" w:rsidRDefault="004E0AF1" w:rsidP="006277FA">
      <w:pPr>
        <w:numPr>
          <w:ilvl w:val="0"/>
          <w:numId w:val="1"/>
        </w:numPr>
        <w:spacing w:after="0" w:line="240" w:lineRule="auto"/>
        <w:jc w:val="both"/>
        <w:rPr>
          <w:rFonts w:ascii="Times New Roman" w:hAnsi="Times New Roman" w:cs="Times New Roman"/>
          <w:sz w:val="24"/>
          <w:szCs w:val="24"/>
        </w:rPr>
      </w:pPr>
      <w:r w:rsidRPr="006277FA">
        <w:rPr>
          <w:rFonts w:ascii="Times New Roman" w:hAnsi="Times New Roman" w:cs="Times New Roman"/>
          <w:sz w:val="24"/>
          <w:szCs w:val="24"/>
        </w:rPr>
        <w:t xml:space="preserve">usmjerava djelovanje upravnih tijela jedinice lokalne, odnosno područne (regionalne) samouprave u obavljanju poslova iz njihovoga samoupravnog djelokruga, te nadzire njihov rad, </w:t>
      </w:r>
    </w:p>
    <w:p w14:paraId="23B4061A" w14:textId="77777777" w:rsidR="004E0AF1" w:rsidRPr="006277FA" w:rsidRDefault="004E0AF1" w:rsidP="006277FA">
      <w:pPr>
        <w:numPr>
          <w:ilvl w:val="0"/>
          <w:numId w:val="1"/>
        </w:numPr>
        <w:spacing w:after="0" w:line="240" w:lineRule="auto"/>
        <w:jc w:val="both"/>
        <w:rPr>
          <w:rFonts w:ascii="Times New Roman" w:hAnsi="Times New Roman" w:cs="Times New Roman"/>
          <w:sz w:val="24"/>
          <w:szCs w:val="24"/>
        </w:rPr>
      </w:pPr>
      <w:r w:rsidRPr="006277FA">
        <w:rPr>
          <w:rFonts w:ascii="Times New Roman" w:hAnsi="Times New Roman" w:cs="Times New Roman"/>
          <w:sz w:val="24"/>
          <w:szCs w:val="24"/>
        </w:rPr>
        <w:t>upravlja i raspolaže nekretninama i pokretninama u vlasništvu jedinice lokalne,</w:t>
      </w:r>
    </w:p>
    <w:p w14:paraId="4C5AE80A" w14:textId="77777777" w:rsidR="004E0AF1" w:rsidRPr="006277FA" w:rsidRDefault="004E0AF1" w:rsidP="006277FA">
      <w:pPr>
        <w:numPr>
          <w:ilvl w:val="0"/>
          <w:numId w:val="1"/>
        </w:numPr>
        <w:spacing w:after="0" w:line="240" w:lineRule="auto"/>
        <w:jc w:val="both"/>
        <w:rPr>
          <w:rFonts w:ascii="Times New Roman" w:hAnsi="Times New Roman" w:cs="Times New Roman"/>
          <w:sz w:val="24"/>
          <w:szCs w:val="24"/>
        </w:rPr>
      </w:pPr>
      <w:r w:rsidRPr="006277FA">
        <w:rPr>
          <w:rFonts w:ascii="Times New Roman" w:hAnsi="Times New Roman" w:cs="Times New Roman"/>
          <w:sz w:val="24"/>
          <w:szCs w:val="24"/>
        </w:rPr>
        <w:t xml:space="preserve">kao i njezinim prihodima i rashodima, u skladu sa zakonom i statutom, </w:t>
      </w:r>
    </w:p>
    <w:p w14:paraId="0BF64163" w14:textId="0EB1D762" w:rsidR="008B782C" w:rsidRPr="006277FA" w:rsidRDefault="004E0AF1" w:rsidP="006277FA">
      <w:pPr>
        <w:numPr>
          <w:ilvl w:val="0"/>
          <w:numId w:val="1"/>
        </w:numPr>
        <w:spacing w:after="0" w:line="240" w:lineRule="auto"/>
        <w:jc w:val="both"/>
        <w:rPr>
          <w:rFonts w:ascii="Times New Roman" w:hAnsi="Times New Roman" w:cs="Times New Roman"/>
          <w:sz w:val="24"/>
          <w:szCs w:val="24"/>
        </w:rPr>
      </w:pPr>
      <w:r w:rsidRPr="006277FA">
        <w:rPr>
          <w:rFonts w:ascii="Times New Roman" w:hAnsi="Times New Roman" w:cs="Times New Roman"/>
          <w:sz w:val="24"/>
          <w:szCs w:val="24"/>
        </w:rPr>
        <w:t xml:space="preserve">te obavlja i druge poslove utvrđene statutom, </w:t>
      </w:r>
      <w:r w:rsidR="00D71EF6" w:rsidRPr="006277FA">
        <w:rPr>
          <w:rFonts w:ascii="Times New Roman" w:hAnsi="Times New Roman" w:cs="Times New Roman"/>
          <w:sz w:val="24"/>
          <w:szCs w:val="24"/>
        </w:rPr>
        <w:t>Općinski načelnik je u izvještajnom razdoblju inicirao i nadzirao poslove vezane uz izradu i izvršavanje proračuna, izradu propisanih i ostalih izvješća u svezi s izvršenjem proračuna, vođenje računovodstva proračuna, vođenje propisanih poslovnih knjiga, prikupljanje prihoda koji pripadaju Općini, predlagao proračun, te druge poslove i aktivnosti vezane za financijsko poslovanje Općine, a koji proizlaze iz ovlaštenja utvrđenih Zakonom o lokalnoj i područnoj (regionalnoj) samoupravi, Zakonom o financiranju jedinica lokalne i područne (regionalne) samouprave, Zakonom o prora</w:t>
      </w:r>
      <w:r w:rsidR="00D70AB1" w:rsidRPr="006277FA">
        <w:rPr>
          <w:rFonts w:ascii="Times New Roman" w:hAnsi="Times New Roman" w:cs="Times New Roman"/>
          <w:sz w:val="24"/>
          <w:szCs w:val="24"/>
        </w:rPr>
        <w:t>čunu i Statutom općine Bukovlje</w:t>
      </w:r>
    </w:p>
    <w:p w14:paraId="5660C800" w14:textId="5BBEA703" w:rsidR="00174A3A" w:rsidRPr="006277FA" w:rsidRDefault="00174A3A" w:rsidP="006277FA">
      <w:pPr>
        <w:jc w:val="both"/>
        <w:rPr>
          <w:rFonts w:ascii="Times New Roman" w:hAnsi="Times New Roman" w:cs="Times New Roman"/>
          <w:sz w:val="24"/>
          <w:szCs w:val="24"/>
        </w:rPr>
      </w:pPr>
    </w:p>
    <w:p w14:paraId="3C1A112E" w14:textId="06C440A7" w:rsidR="00D70AB1" w:rsidRPr="006277FA" w:rsidRDefault="00D70AB1" w:rsidP="006277FA">
      <w:pPr>
        <w:ind w:left="360"/>
        <w:jc w:val="both"/>
        <w:rPr>
          <w:rFonts w:ascii="Times New Roman" w:hAnsi="Times New Roman" w:cs="Times New Roman"/>
          <w:sz w:val="24"/>
          <w:szCs w:val="24"/>
        </w:rPr>
      </w:pPr>
      <w:r w:rsidRPr="006277FA">
        <w:rPr>
          <w:rFonts w:ascii="Times New Roman" w:hAnsi="Times New Roman" w:cs="Times New Roman"/>
          <w:sz w:val="24"/>
          <w:szCs w:val="24"/>
        </w:rPr>
        <w:t xml:space="preserve">U razdoblju </w:t>
      </w:r>
      <w:r w:rsidR="00E40545" w:rsidRPr="006277FA">
        <w:rPr>
          <w:rFonts w:ascii="Times New Roman" w:hAnsi="Times New Roman" w:cs="Times New Roman"/>
          <w:sz w:val="24"/>
          <w:szCs w:val="24"/>
        </w:rPr>
        <w:t>od 1.srpnja do 31. prosinca 2025</w:t>
      </w:r>
      <w:r w:rsidRPr="006277FA">
        <w:rPr>
          <w:rFonts w:ascii="Times New Roman" w:hAnsi="Times New Roman" w:cs="Times New Roman"/>
          <w:sz w:val="24"/>
          <w:szCs w:val="24"/>
        </w:rPr>
        <w:t>.g.:</w:t>
      </w:r>
    </w:p>
    <w:p w14:paraId="26478CFA" w14:textId="7F27B399" w:rsidR="00D71EF6" w:rsidRPr="006277FA" w:rsidRDefault="00D71EF6" w:rsidP="006277FA">
      <w:pPr>
        <w:ind w:firstLine="708"/>
        <w:jc w:val="both"/>
        <w:rPr>
          <w:rFonts w:ascii="Times New Roman" w:hAnsi="Times New Roman" w:cs="Times New Roman"/>
          <w:sz w:val="24"/>
          <w:szCs w:val="24"/>
        </w:rPr>
      </w:pPr>
      <w:r w:rsidRPr="006277FA">
        <w:rPr>
          <w:rFonts w:ascii="Times New Roman" w:hAnsi="Times New Roman" w:cs="Times New Roman"/>
          <w:b/>
          <w:bCs/>
          <w:sz w:val="24"/>
          <w:szCs w:val="24"/>
        </w:rPr>
        <w:t>Prihodi/primici</w:t>
      </w:r>
      <w:r w:rsidRPr="006277FA">
        <w:rPr>
          <w:rFonts w:ascii="Times New Roman" w:hAnsi="Times New Roman" w:cs="Times New Roman"/>
          <w:sz w:val="24"/>
          <w:szCs w:val="24"/>
        </w:rPr>
        <w:t xml:space="preserve"> Proračuna Općine Bukovlje ostvareni su </w:t>
      </w:r>
      <w:r w:rsidRPr="006277FA">
        <w:rPr>
          <w:rFonts w:ascii="Times New Roman" w:hAnsi="Times New Roman" w:cs="Times New Roman"/>
          <w:b/>
          <w:sz w:val="24"/>
          <w:szCs w:val="24"/>
        </w:rPr>
        <w:t xml:space="preserve">u </w:t>
      </w:r>
      <w:r w:rsidR="00D70AB1" w:rsidRPr="006277FA">
        <w:rPr>
          <w:rFonts w:ascii="Times New Roman" w:hAnsi="Times New Roman" w:cs="Times New Roman"/>
          <w:b/>
          <w:sz w:val="24"/>
          <w:szCs w:val="24"/>
        </w:rPr>
        <w:t>promatranom razdoblju 7-12</w:t>
      </w:r>
      <w:r w:rsidR="00E40545" w:rsidRPr="006277FA">
        <w:rPr>
          <w:rFonts w:ascii="Times New Roman" w:hAnsi="Times New Roman" w:cs="Times New Roman"/>
          <w:b/>
          <w:sz w:val="24"/>
          <w:szCs w:val="24"/>
        </w:rPr>
        <w:t>/2025</w:t>
      </w:r>
      <w:r w:rsidR="00104B5C" w:rsidRPr="006277FA">
        <w:rPr>
          <w:rFonts w:ascii="Times New Roman" w:hAnsi="Times New Roman" w:cs="Times New Roman"/>
          <w:b/>
          <w:sz w:val="24"/>
          <w:szCs w:val="24"/>
        </w:rPr>
        <w:t>.g.,</w:t>
      </w:r>
      <w:r w:rsidR="00104B5C" w:rsidRPr="006277FA">
        <w:rPr>
          <w:rFonts w:ascii="Times New Roman" w:hAnsi="Times New Roman" w:cs="Times New Roman"/>
          <w:sz w:val="24"/>
          <w:szCs w:val="24"/>
        </w:rPr>
        <w:t xml:space="preserve"> </w:t>
      </w:r>
      <w:r w:rsidRPr="006277FA">
        <w:rPr>
          <w:rFonts w:ascii="Times New Roman" w:hAnsi="Times New Roman" w:cs="Times New Roman"/>
          <w:sz w:val="24"/>
          <w:szCs w:val="24"/>
        </w:rPr>
        <w:t xml:space="preserve">ukupnom iznosu od    </w:t>
      </w:r>
      <w:r w:rsidR="00E40545" w:rsidRPr="006277FA">
        <w:rPr>
          <w:rFonts w:ascii="Times New Roman" w:hAnsi="Times New Roman" w:cs="Times New Roman"/>
          <w:sz w:val="24"/>
          <w:szCs w:val="24"/>
        </w:rPr>
        <w:t>1.407.279,98</w:t>
      </w:r>
      <w:r w:rsidR="00104B5C" w:rsidRPr="006277FA">
        <w:rPr>
          <w:rFonts w:ascii="Times New Roman" w:hAnsi="Times New Roman" w:cs="Times New Roman"/>
          <w:sz w:val="24"/>
          <w:szCs w:val="24"/>
        </w:rPr>
        <w:t xml:space="preserve"> </w:t>
      </w:r>
      <w:r w:rsidR="00C3102E" w:rsidRPr="006277FA">
        <w:rPr>
          <w:rFonts w:ascii="Times New Roman" w:hAnsi="Times New Roman" w:cs="Times New Roman"/>
          <w:sz w:val="24"/>
          <w:szCs w:val="24"/>
        </w:rPr>
        <w:t xml:space="preserve"> eura</w:t>
      </w:r>
      <w:r w:rsidRPr="006277FA">
        <w:rPr>
          <w:rFonts w:ascii="Times New Roman" w:hAnsi="Times New Roman" w:cs="Times New Roman"/>
          <w:sz w:val="24"/>
          <w:szCs w:val="24"/>
        </w:rPr>
        <w:t xml:space="preserve"> a što je </w:t>
      </w:r>
      <w:r w:rsidR="00E40545" w:rsidRPr="006277FA">
        <w:rPr>
          <w:rFonts w:ascii="Times New Roman" w:hAnsi="Times New Roman" w:cs="Times New Roman"/>
          <w:sz w:val="24"/>
          <w:szCs w:val="24"/>
        </w:rPr>
        <w:t>51,47</w:t>
      </w:r>
      <w:r w:rsidRPr="006277FA">
        <w:rPr>
          <w:rFonts w:ascii="Times New Roman" w:hAnsi="Times New Roman" w:cs="Times New Roman"/>
          <w:sz w:val="24"/>
          <w:szCs w:val="24"/>
        </w:rPr>
        <w:t xml:space="preserve"> % od ukupnih </w:t>
      </w:r>
      <w:r w:rsidR="00104B5C" w:rsidRPr="006277FA">
        <w:rPr>
          <w:rFonts w:ascii="Times New Roman" w:hAnsi="Times New Roman" w:cs="Times New Roman"/>
          <w:sz w:val="24"/>
          <w:szCs w:val="24"/>
        </w:rPr>
        <w:t xml:space="preserve">godišnjih </w:t>
      </w:r>
      <w:r w:rsidRPr="006277FA">
        <w:rPr>
          <w:rFonts w:ascii="Times New Roman" w:hAnsi="Times New Roman" w:cs="Times New Roman"/>
          <w:sz w:val="24"/>
          <w:szCs w:val="24"/>
        </w:rPr>
        <w:t>planiranih prihoda koji su za 202</w:t>
      </w:r>
      <w:r w:rsidR="00E40545" w:rsidRPr="006277FA">
        <w:rPr>
          <w:rFonts w:ascii="Times New Roman" w:hAnsi="Times New Roman" w:cs="Times New Roman"/>
          <w:sz w:val="24"/>
          <w:szCs w:val="24"/>
        </w:rPr>
        <w:t>5</w:t>
      </w:r>
      <w:r w:rsidR="0004566D" w:rsidRPr="006277FA">
        <w:rPr>
          <w:rFonts w:ascii="Times New Roman" w:hAnsi="Times New Roman" w:cs="Times New Roman"/>
          <w:sz w:val="24"/>
          <w:szCs w:val="24"/>
        </w:rPr>
        <w:t xml:space="preserve">. godinu planirani u  </w:t>
      </w:r>
      <w:r w:rsidR="00E40545" w:rsidRPr="006277FA">
        <w:rPr>
          <w:rFonts w:ascii="Times New Roman" w:hAnsi="Times New Roman" w:cs="Times New Roman"/>
          <w:sz w:val="24"/>
          <w:szCs w:val="24"/>
        </w:rPr>
        <w:t>iznosu 2.734.126,45</w:t>
      </w:r>
      <w:r w:rsidR="00104B5C" w:rsidRPr="006277FA">
        <w:rPr>
          <w:rFonts w:ascii="Times New Roman" w:hAnsi="Times New Roman" w:cs="Times New Roman"/>
          <w:sz w:val="24"/>
          <w:szCs w:val="24"/>
        </w:rPr>
        <w:t xml:space="preserve"> eura.</w:t>
      </w:r>
    </w:p>
    <w:p w14:paraId="4618C09F" w14:textId="1D52F8AD" w:rsidR="00D71EF6" w:rsidRPr="006277FA" w:rsidRDefault="00D71EF6" w:rsidP="006277FA">
      <w:pPr>
        <w:ind w:firstLine="708"/>
        <w:jc w:val="both"/>
        <w:rPr>
          <w:rFonts w:ascii="Times New Roman" w:hAnsi="Times New Roman" w:cs="Times New Roman"/>
          <w:sz w:val="24"/>
          <w:szCs w:val="24"/>
        </w:rPr>
      </w:pPr>
      <w:r w:rsidRPr="006277FA">
        <w:rPr>
          <w:rFonts w:ascii="Times New Roman" w:hAnsi="Times New Roman" w:cs="Times New Roman"/>
          <w:sz w:val="24"/>
          <w:szCs w:val="24"/>
        </w:rPr>
        <w:t xml:space="preserve">U ukupnom </w:t>
      </w:r>
      <w:r w:rsidR="008D3DAE" w:rsidRPr="006277FA">
        <w:rPr>
          <w:rFonts w:ascii="Times New Roman" w:hAnsi="Times New Roman" w:cs="Times New Roman"/>
          <w:sz w:val="24"/>
          <w:szCs w:val="24"/>
        </w:rPr>
        <w:t xml:space="preserve">ostvarenom </w:t>
      </w:r>
      <w:r w:rsidRPr="006277FA">
        <w:rPr>
          <w:rFonts w:ascii="Times New Roman" w:hAnsi="Times New Roman" w:cs="Times New Roman"/>
          <w:sz w:val="24"/>
          <w:szCs w:val="24"/>
        </w:rPr>
        <w:t>iznosu prihode čine:</w:t>
      </w:r>
    </w:p>
    <w:p w14:paraId="3EA2753E" w14:textId="0163AE29" w:rsidR="00D71EF6" w:rsidRPr="006277FA" w:rsidRDefault="00D71EF6" w:rsidP="006277FA">
      <w:pPr>
        <w:spacing w:line="240" w:lineRule="auto"/>
        <w:ind w:firstLine="360"/>
        <w:jc w:val="both"/>
        <w:rPr>
          <w:rFonts w:ascii="Times New Roman" w:hAnsi="Times New Roman" w:cs="Times New Roman"/>
          <w:sz w:val="24"/>
          <w:szCs w:val="24"/>
        </w:rPr>
      </w:pPr>
      <w:r w:rsidRPr="006277FA">
        <w:rPr>
          <w:rFonts w:ascii="Times New Roman" w:hAnsi="Times New Roman" w:cs="Times New Roman"/>
          <w:sz w:val="24"/>
          <w:szCs w:val="24"/>
        </w:rPr>
        <w:t>1.</w:t>
      </w:r>
      <w:r w:rsidRPr="006277FA">
        <w:rPr>
          <w:rFonts w:ascii="Times New Roman" w:hAnsi="Times New Roman" w:cs="Times New Roman"/>
          <w:sz w:val="24"/>
          <w:szCs w:val="24"/>
        </w:rPr>
        <w:tab/>
        <w:t>Prihodi pos</w:t>
      </w:r>
      <w:r w:rsidR="0004566D" w:rsidRPr="006277FA">
        <w:rPr>
          <w:rFonts w:ascii="Times New Roman" w:hAnsi="Times New Roman" w:cs="Times New Roman"/>
          <w:sz w:val="24"/>
          <w:szCs w:val="24"/>
        </w:rPr>
        <w:t>lovanja ost</w:t>
      </w:r>
      <w:r w:rsidR="00E40545" w:rsidRPr="006277FA">
        <w:rPr>
          <w:rFonts w:ascii="Times New Roman" w:hAnsi="Times New Roman" w:cs="Times New Roman"/>
          <w:sz w:val="24"/>
          <w:szCs w:val="24"/>
        </w:rPr>
        <w:t xml:space="preserve">vareni u iznosu od: </w:t>
      </w:r>
      <w:r w:rsidR="00C3102E" w:rsidRPr="006277FA">
        <w:rPr>
          <w:rFonts w:ascii="Times New Roman" w:hAnsi="Times New Roman" w:cs="Times New Roman"/>
          <w:sz w:val="24"/>
          <w:szCs w:val="24"/>
        </w:rPr>
        <w:t xml:space="preserve"> </w:t>
      </w:r>
      <w:r w:rsidR="00E40545" w:rsidRPr="006277FA">
        <w:rPr>
          <w:rFonts w:ascii="Times New Roman" w:hAnsi="Times New Roman" w:cs="Times New Roman"/>
          <w:sz w:val="24"/>
          <w:szCs w:val="24"/>
        </w:rPr>
        <w:t>1.257.279,98</w:t>
      </w:r>
      <w:r w:rsidR="00C3102E" w:rsidRPr="006277FA">
        <w:rPr>
          <w:rFonts w:ascii="Times New Roman" w:hAnsi="Times New Roman" w:cs="Times New Roman"/>
          <w:sz w:val="24"/>
          <w:szCs w:val="24"/>
        </w:rPr>
        <w:t>eura</w:t>
      </w:r>
    </w:p>
    <w:p w14:paraId="7978B16C" w14:textId="0CD8854A" w:rsidR="00D71EF6" w:rsidRPr="006277FA" w:rsidRDefault="00D71EF6" w:rsidP="006277FA">
      <w:pPr>
        <w:spacing w:line="240" w:lineRule="auto"/>
        <w:ind w:firstLine="360"/>
        <w:jc w:val="both"/>
        <w:rPr>
          <w:rFonts w:ascii="Times New Roman" w:hAnsi="Times New Roman" w:cs="Times New Roman"/>
          <w:sz w:val="24"/>
          <w:szCs w:val="24"/>
        </w:rPr>
      </w:pPr>
      <w:r w:rsidRPr="006277FA">
        <w:rPr>
          <w:rFonts w:ascii="Times New Roman" w:hAnsi="Times New Roman" w:cs="Times New Roman"/>
          <w:sz w:val="24"/>
          <w:szCs w:val="24"/>
        </w:rPr>
        <w:t>2.</w:t>
      </w:r>
      <w:r w:rsidRPr="006277FA">
        <w:rPr>
          <w:rFonts w:ascii="Times New Roman" w:hAnsi="Times New Roman" w:cs="Times New Roman"/>
          <w:sz w:val="24"/>
          <w:szCs w:val="24"/>
        </w:rPr>
        <w:tab/>
        <w:t xml:space="preserve">Prihodi od prodaje nefinancijske imovine u iznosu od: </w:t>
      </w:r>
      <w:r w:rsidR="00104B5C" w:rsidRPr="006277FA">
        <w:rPr>
          <w:rFonts w:ascii="Times New Roman" w:hAnsi="Times New Roman" w:cs="Times New Roman"/>
          <w:sz w:val="24"/>
          <w:szCs w:val="24"/>
        </w:rPr>
        <w:t>0,00</w:t>
      </w:r>
      <w:r w:rsidR="00C3102E" w:rsidRPr="006277FA">
        <w:rPr>
          <w:rFonts w:ascii="Times New Roman" w:hAnsi="Times New Roman" w:cs="Times New Roman"/>
          <w:sz w:val="24"/>
          <w:szCs w:val="24"/>
        </w:rPr>
        <w:t xml:space="preserve"> eura</w:t>
      </w:r>
    </w:p>
    <w:p w14:paraId="263B7DA3" w14:textId="595F03B8" w:rsidR="00D71EF6" w:rsidRPr="006277FA" w:rsidRDefault="00D71EF6" w:rsidP="006277FA">
      <w:pPr>
        <w:spacing w:line="240" w:lineRule="auto"/>
        <w:ind w:firstLine="360"/>
        <w:jc w:val="both"/>
        <w:rPr>
          <w:rFonts w:ascii="Times New Roman" w:hAnsi="Times New Roman" w:cs="Times New Roman"/>
          <w:sz w:val="24"/>
          <w:szCs w:val="24"/>
        </w:rPr>
      </w:pPr>
      <w:r w:rsidRPr="006277FA">
        <w:rPr>
          <w:rFonts w:ascii="Times New Roman" w:hAnsi="Times New Roman" w:cs="Times New Roman"/>
          <w:sz w:val="24"/>
          <w:szCs w:val="24"/>
        </w:rPr>
        <w:t xml:space="preserve">3.   Primici od financijske imovine i zaduživanja u iznosu od: </w:t>
      </w:r>
      <w:r w:rsidR="0004566D" w:rsidRPr="006277FA">
        <w:rPr>
          <w:rFonts w:ascii="Times New Roman" w:hAnsi="Times New Roman" w:cs="Times New Roman"/>
          <w:sz w:val="24"/>
          <w:szCs w:val="24"/>
        </w:rPr>
        <w:t xml:space="preserve"> </w:t>
      </w:r>
      <w:r w:rsidR="00E40545" w:rsidRPr="006277FA">
        <w:rPr>
          <w:rFonts w:ascii="Times New Roman" w:hAnsi="Times New Roman" w:cs="Times New Roman"/>
          <w:sz w:val="24"/>
          <w:szCs w:val="24"/>
        </w:rPr>
        <w:t>150.000</w:t>
      </w:r>
      <w:r w:rsidR="0004566D" w:rsidRPr="006277FA">
        <w:rPr>
          <w:rFonts w:ascii="Times New Roman" w:hAnsi="Times New Roman" w:cs="Times New Roman"/>
          <w:sz w:val="24"/>
          <w:szCs w:val="24"/>
        </w:rPr>
        <w:t>,00</w:t>
      </w:r>
      <w:r w:rsidR="00C3102E" w:rsidRPr="006277FA">
        <w:rPr>
          <w:rFonts w:ascii="Times New Roman" w:hAnsi="Times New Roman" w:cs="Times New Roman"/>
          <w:sz w:val="24"/>
          <w:szCs w:val="24"/>
        </w:rPr>
        <w:t xml:space="preserve"> eura</w:t>
      </w:r>
    </w:p>
    <w:p w14:paraId="534FA45D" w14:textId="2DAE8752" w:rsidR="00D71EF6" w:rsidRPr="006277FA" w:rsidRDefault="00D71EF6" w:rsidP="006277FA">
      <w:pPr>
        <w:jc w:val="both"/>
        <w:rPr>
          <w:rFonts w:ascii="Times New Roman" w:hAnsi="Times New Roman" w:cs="Times New Roman"/>
          <w:sz w:val="24"/>
          <w:szCs w:val="24"/>
        </w:rPr>
      </w:pPr>
      <w:r w:rsidRPr="006277FA">
        <w:rPr>
          <w:rFonts w:ascii="Times New Roman" w:hAnsi="Times New Roman" w:cs="Times New Roman"/>
          <w:b/>
          <w:sz w:val="24"/>
          <w:szCs w:val="24"/>
        </w:rPr>
        <w:t>Prihode poslovanja</w:t>
      </w:r>
      <w:r w:rsidRPr="006277FA">
        <w:rPr>
          <w:rFonts w:ascii="Times New Roman" w:hAnsi="Times New Roman" w:cs="Times New Roman"/>
          <w:sz w:val="24"/>
          <w:szCs w:val="24"/>
        </w:rPr>
        <w:t xml:space="preserve"> čine: porezni prihodi, prihodi od pomoći, prihodi od financijske i nefinancijske imovine, prihodi od upravnih i administrativnih pristojbi, prihodi po posebnim propisima, komunalni doprinosi i naknade.</w:t>
      </w:r>
    </w:p>
    <w:p w14:paraId="44AA36EC" w14:textId="01606A04" w:rsidR="00104B5C" w:rsidRPr="006277FA" w:rsidRDefault="00104B5C" w:rsidP="006277FA">
      <w:pPr>
        <w:ind w:firstLine="708"/>
        <w:jc w:val="both"/>
        <w:rPr>
          <w:rFonts w:ascii="Times New Roman" w:hAnsi="Times New Roman" w:cs="Times New Roman"/>
          <w:sz w:val="24"/>
          <w:szCs w:val="24"/>
        </w:rPr>
      </w:pPr>
      <w:r w:rsidRPr="006277FA">
        <w:rPr>
          <w:rFonts w:ascii="Times New Roman" w:hAnsi="Times New Roman" w:cs="Times New Roman"/>
          <w:b/>
          <w:sz w:val="24"/>
          <w:szCs w:val="24"/>
        </w:rPr>
        <w:t>Primici od financijske imovine i zaduživanja</w:t>
      </w:r>
      <w:r w:rsidRPr="006277FA">
        <w:rPr>
          <w:rFonts w:ascii="Times New Roman" w:hAnsi="Times New Roman" w:cs="Times New Roman"/>
          <w:sz w:val="24"/>
          <w:szCs w:val="24"/>
        </w:rPr>
        <w:t xml:space="preserve"> od</w:t>
      </w:r>
      <w:r w:rsidR="00E4377D" w:rsidRPr="006277FA">
        <w:rPr>
          <w:rFonts w:ascii="Times New Roman" w:hAnsi="Times New Roman" w:cs="Times New Roman"/>
          <w:sz w:val="24"/>
          <w:szCs w:val="24"/>
        </w:rPr>
        <w:t>nose se na prim</w:t>
      </w:r>
      <w:r w:rsidR="0004566D" w:rsidRPr="006277FA">
        <w:rPr>
          <w:rFonts w:ascii="Times New Roman" w:hAnsi="Times New Roman" w:cs="Times New Roman"/>
          <w:sz w:val="24"/>
          <w:szCs w:val="24"/>
        </w:rPr>
        <w:t xml:space="preserve">itke od kredita i zaduživanja. Općina ih u promatranom razdoblju </w:t>
      </w:r>
      <w:r w:rsidR="00E40545" w:rsidRPr="006277FA">
        <w:rPr>
          <w:rFonts w:ascii="Times New Roman" w:hAnsi="Times New Roman" w:cs="Times New Roman"/>
          <w:sz w:val="24"/>
          <w:szCs w:val="24"/>
        </w:rPr>
        <w:t>imala kratkoročno zaduženje od 150.000,00 eura koje dospijeva u 2026.g.</w:t>
      </w:r>
    </w:p>
    <w:p w14:paraId="74417AA5" w14:textId="77777777" w:rsidR="00A04F01" w:rsidRDefault="00A04F01" w:rsidP="006277FA">
      <w:pPr>
        <w:ind w:firstLine="708"/>
        <w:jc w:val="both"/>
        <w:rPr>
          <w:rFonts w:ascii="Times New Roman" w:hAnsi="Times New Roman" w:cs="Times New Roman"/>
          <w:b/>
          <w:bCs/>
          <w:sz w:val="24"/>
          <w:szCs w:val="24"/>
        </w:rPr>
      </w:pPr>
    </w:p>
    <w:p w14:paraId="5722414B" w14:textId="05D26A37" w:rsidR="00D71EF6" w:rsidRPr="006277FA" w:rsidRDefault="00D71EF6" w:rsidP="006277FA">
      <w:pPr>
        <w:ind w:firstLine="708"/>
        <w:jc w:val="both"/>
        <w:rPr>
          <w:rFonts w:ascii="Times New Roman" w:hAnsi="Times New Roman" w:cs="Times New Roman"/>
          <w:sz w:val="24"/>
          <w:szCs w:val="24"/>
        </w:rPr>
      </w:pPr>
      <w:r w:rsidRPr="006277FA">
        <w:rPr>
          <w:rFonts w:ascii="Times New Roman" w:hAnsi="Times New Roman" w:cs="Times New Roman"/>
          <w:b/>
          <w:bCs/>
          <w:sz w:val="24"/>
          <w:szCs w:val="24"/>
        </w:rPr>
        <w:t>Rashodi/Izdaci</w:t>
      </w:r>
      <w:r w:rsidRPr="006277FA">
        <w:rPr>
          <w:rFonts w:ascii="Times New Roman" w:hAnsi="Times New Roman" w:cs="Times New Roman"/>
          <w:sz w:val="24"/>
          <w:szCs w:val="24"/>
        </w:rPr>
        <w:t xml:space="preserve"> Općine </w:t>
      </w:r>
      <w:r w:rsidR="00A021F7" w:rsidRPr="006277FA">
        <w:rPr>
          <w:rFonts w:ascii="Times New Roman" w:hAnsi="Times New Roman" w:cs="Times New Roman"/>
          <w:sz w:val="24"/>
          <w:szCs w:val="24"/>
        </w:rPr>
        <w:t>Bukovlje</w:t>
      </w:r>
      <w:r w:rsidR="00EE4CF1" w:rsidRPr="006277FA">
        <w:rPr>
          <w:rFonts w:ascii="Times New Roman" w:hAnsi="Times New Roman" w:cs="Times New Roman"/>
          <w:sz w:val="24"/>
          <w:szCs w:val="24"/>
        </w:rPr>
        <w:t xml:space="preserve"> u razdoblju 7-12/2025</w:t>
      </w:r>
      <w:r w:rsidR="008313EF" w:rsidRPr="006277FA">
        <w:rPr>
          <w:rFonts w:ascii="Times New Roman" w:hAnsi="Times New Roman" w:cs="Times New Roman"/>
          <w:sz w:val="24"/>
          <w:szCs w:val="24"/>
        </w:rPr>
        <w:t>.g.</w:t>
      </w:r>
      <w:r w:rsidR="00A021F7" w:rsidRPr="006277FA">
        <w:rPr>
          <w:rFonts w:ascii="Times New Roman" w:hAnsi="Times New Roman" w:cs="Times New Roman"/>
          <w:sz w:val="24"/>
          <w:szCs w:val="24"/>
        </w:rPr>
        <w:t xml:space="preserve"> </w:t>
      </w:r>
      <w:r w:rsidRPr="006277FA">
        <w:rPr>
          <w:rFonts w:ascii="Times New Roman" w:hAnsi="Times New Roman" w:cs="Times New Roman"/>
          <w:sz w:val="24"/>
          <w:szCs w:val="24"/>
        </w:rPr>
        <w:t xml:space="preserve">ostvareni su u ukupnom iznosu od  </w:t>
      </w:r>
      <w:r w:rsidR="008313EF" w:rsidRPr="006277FA">
        <w:rPr>
          <w:rFonts w:ascii="Times New Roman" w:hAnsi="Times New Roman" w:cs="Times New Roman"/>
          <w:sz w:val="24"/>
          <w:szCs w:val="24"/>
        </w:rPr>
        <w:t>1.</w:t>
      </w:r>
      <w:r w:rsidR="00EE4CF1" w:rsidRPr="006277FA">
        <w:rPr>
          <w:rFonts w:ascii="Times New Roman" w:hAnsi="Times New Roman" w:cs="Times New Roman"/>
          <w:sz w:val="24"/>
          <w:szCs w:val="24"/>
        </w:rPr>
        <w:t>577.122,84</w:t>
      </w:r>
      <w:r w:rsidR="00C3102E" w:rsidRPr="006277FA">
        <w:rPr>
          <w:rFonts w:ascii="Times New Roman" w:hAnsi="Times New Roman" w:cs="Times New Roman"/>
          <w:sz w:val="24"/>
          <w:szCs w:val="24"/>
        </w:rPr>
        <w:t xml:space="preserve"> eura</w:t>
      </w:r>
      <w:r w:rsidRPr="006277FA">
        <w:rPr>
          <w:rFonts w:ascii="Times New Roman" w:hAnsi="Times New Roman" w:cs="Times New Roman"/>
          <w:sz w:val="24"/>
          <w:szCs w:val="24"/>
        </w:rPr>
        <w:t xml:space="preserve">, a što je  </w:t>
      </w:r>
      <w:r w:rsidR="00EE4CF1" w:rsidRPr="006277FA">
        <w:rPr>
          <w:rFonts w:ascii="Times New Roman" w:hAnsi="Times New Roman" w:cs="Times New Roman"/>
          <w:sz w:val="24"/>
          <w:szCs w:val="24"/>
        </w:rPr>
        <w:t>51,58</w:t>
      </w:r>
      <w:r w:rsidR="00C3102E" w:rsidRPr="006277FA">
        <w:rPr>
          <w:rFonts w:ascii="Times New Roman" w:hAnsi="Times New Roman" w:cs="Times New Roman"/>
          <w:sz w:val="24"/>
          <w:szCs w:val="24"/>
        </w:rPr>
        <w:t xml:space="preserve"> </w:t>
      </w:r>
      <w:r w:rsidRPr="006277FA">
        <w:rPr>
          <w:rFonts w:ascii="Times New Roman" w:hAnsi="Times New Roman" w:cs="Times New Roman"/>
          <w:sz w:val="24"/>
          <w:szCs w:val="24"/>
        </w:rPr>
        <w:t xml:space="preserve">% </w:t>
      </w:r>
      <w:r w:rsidR="00A021F7" w:rsidRPr="006277FA">
        <w:rPr>
          <w:rFonts w:ascii="Times New Roman" w:hAnsi="Times New Roman" w:cs="Times New Roman"/>
          <w:sz w:val="24"/>
          <w:szCs w:val="24"/>
        </w:rPr>
        <w:t xml:space="preserve">od ukupno planiranih </w:t>
      </w:r>
      <w:r w:rsidR="00EE4CF1" w:rsidRPr="006277FA">
        <w:rPr>
          <w:rFonts w:ascii="Times New Roman" w:hAnsi="Times New Roman" w:cs="Times New Roman"/>
          <w:sz w:val="24"/>
          <w:szCs w:val="24"/>
        </w:rPr>
        <w:t>3.057.540,00</w:t>
      </w:r>
      <w:r w:rsidR="00C3102E" w:rsidRPr="006277FA">
        <w:rPr>
          <w:rFonts w:ascii="Times New Roman" w:hAnsi="Times New Roman" w:cs="Times New Roman"/>
          <w:sz w:val="24"/>
          <w:szCs w:val="24"/>
        </w:rPr>
        <w:t xml:space="preserve"> eura</w:t>
      </w:r>
    </w:p>
    <w:p w14:paraId="39981C1B" w14:textId="0FF79994" w:rsidR="00D71EF6" w:rsidRPr="006277FA" w:rsidRDefault="00D71EF6" w:rsidP="006277FA">
      <w:pPr>
        <w:jc w:val="both"/>
        <w:rPr>
          <w:rFonts w:ascii="Times New Roman" w:hAnsi="Times New Roman" w:cs="Times New Roman"/>
          <w:sz w:val="24"/>
          <w:szCs w:val="24"/>
        </w:rPr>
      </w:pPr>
      <w:r w:rsidRPr="006277FA">
        <w:rPr>
          <w:rFonts w:ascii="Times New Roman" w:hAnsi="Times New Roman" w:cs="Times New Roman"/>
          <w:sz w:val="24"/>
          <w:szCs w:val="24"/>
        </w:rPr>
        <w:tab/>
        <w:t>U ukupnosti rashode/izdatke čine:</w:t>
      </w:r>
    </w:p>
    <w:p w14:paraId="1B7AF973" w14:textId="7C731FC7" w:rsidR="00D71EF6" w:rsidRPr="006277FA" w:rsidRDefault="00D71EF6" w:rsidP="006277FA">
      <w:pPr>
        <w:pStyle w:val="Odlomakpopisa"/>
        <w:numPr>
          <w:ilvl w:val="0"/>
          <w:numId w:val="3"/>
        </w:numPr>
        <w:spacing w:line="276" w:lineRule="auto"/>
        <w:rPr>
          <w:sz w:val="24"/>
        </w:rPr>
      </w:pPr>
      <w:r w:rsidRPr="006277FA">
        <w:rPr>
          <w:sz w:val="24"/>
        </w:rPr>
        <w:t xml:space="preserve">Rashodi poslovanja ostvarene u iznosu od:  </w:t>
      </w:r>
      <w:r w:rsidR="00EE4CF1" w:rsidRPr="006277FA">
        <w:rPr>
          <w:sz w:val="24"/>
        </w:rPr>
        <w:t>1.180.528,75</w:t>
      </w:r>
      <w:r w:rsidR="00C3102E" w:rsidRPr="006277FA">
        <w:rPr>
          <w:sz w:val="24"/>
        </w:rPr>
        <w:t xml:space="preserve"> eura</w:t>
      </w:r>
      <w:r w:rsidRPr="006277FA">
        <w:rPr>
          <w:sz w:val="24"/>
        </w:rPr>
        <w:t>,</w:t>
      </w:r>
    </w:p>
    <w:p w14:paraId="57C068BF" w14:textId="58F1CDB9" w:rsidR="00D71EF6" w:rsidRPr="006277FA" w:rsidRDefault="00D71EF6" w:rsidP="006277FA">
      <w:pPr>
        <w:pStyle w:val="Odlomakpopisa"/>
        <w:numPr>
          <w:ilvl w:val="0"/>
          <w:numId w:val="3"/>
        </w:numPr>
        <w:spacing w:after="160" w:line="276" w:lineRule="auto"/>
        <w:rPr>
          <w:sz w:val="24"/>
        </w:rPr>
      </w:pPr>
      <w:r w:rsidRPr="006277FA">
        <w:rPr>
          <w:sz w:val="24"/>
        </w:rPr>
        <w:t xml:space="preserve">Rashodi za nabavku nefinancijske imovine u iznosu od:  </w:t>
      </w:r>
      <w:r w:rsidR="00EE4CF1" w:rsidRPr="006277FA">
        <w:rPr>
          <w:sz w:val="24"/>
        </w:rPr>
        <w:t>396.594,09</w:t>
      </w:r>
      <w:r w:rsidR="00C3102E" w:rsidRPr="006277FA">
        <w:rPr>
          <w:sz w:val="24"/>
        </w:rPr>
        <w:t xml:space="preserve"> eura</w:t>
      </w:r>
      <w:r w:rsidRPr="006277FA">
        <w:rPr>
          <w:sz w:val="24"/>
        </w:rPr>
        <w:t>,</w:t>
      </w:r>
    </w:p>
    <w:p w14:paraId="0B7F5B87" w14:textId="69DD2735" w:rsidR="00D71EF6" w:rsidRPr="006277FA" w:rsidRDefault="00D71EF6" w:rsidP="006277FA">
      <w:pPr>
        <w:pStyle w:val="Odlomakpopisa"/>
        <w:numPr>
          <w:ilvl w:val="0"/>
          <w:numId w:val="3"/>
        </w:numPr>
        <w:spacing w:after="160" w:line="276" w:lineRule="auto"/>
        <w:rPr>
          <w:sz w:val="24"/>
        </w:rPr>
      </w:pPr>
      <w:r w:rsidRPr="006277FA">
        <w:rPr>
          <w:sz w:val="24"/>
        </w:rPr>
        <w:t xml:space="preserve">Izdaci za financijsku imovinu i otplatu zajmova od: </w:t>
      </w:r>
      <w:r w:rsidR="008313EF" w:rsidRPr="006277FA">
        <w:rPr>
          <w:sz w:val="24"/>
        </w:rPr>
        <w:t>0,00</w:t>
      </w:r>
      <w:r w:rsidR="00C3102E" w:rsidRPr="006277FA">
        <w:rPr>
          <w:sz w:val="24"/>
        </w:rPr>
        <w:t xml:space="preserve"> eura</w:t>
      </w:r>
      <w:r w:rsidRPr="006277FA">
        <w:rPr>
          <w:sz w:val="24"/>
        </w:rPr>
        <w:t>.</w:t>
      </w:r>
    </w:p>
    <w:p w14:paraId="718E9015" w14:textId="32E0CCF4" w:rsidR="003A36EC" w:rsidRPr="006277FA" w:rsidRDefault="003A36EC" w:rsidP="006277FA">
      <w:pPr>
        <w:jc w:val="both"/>
        <w:rPr>
          <w:rFonts w:ascii="Times New Roman" w:hAnsi="Times New Roman" w:cs="Times New Roman"/>
          <w:b/>
          <w:sz w:val="24"/>
          <w:szCs w:val="24"/>
          <w:u w:val="single"/>
        </w:rPr>
      </w:pPr>
      <w:r w:rsidRPr="006277FA">
        <w:rPr>
          <w:rFonts w:ascii="Times New Roman" w:hAnsi="Times New Roman" w:cs="Times New Roman"/>
          <w:b/>
          <w:sz w:val="24"/>
          <w:szCs w:val="24"/>
          <w:u w:val="single"/>
        </w:rPr>
        <w:t>Rashod</w:t>
      </w:r>
      <w:r w:rsidR="00C3102E" w:rsidRPr="006277FA">
        <w:rPr>
          <w:rFonts w:ascii="Times New Roman" w:hAnsi="Times New Roman" w:cs="Times New Roman"/>
          <w:b/>
          <w:sz w:val="24"/>
          <w:szCs w:val="24"/>
          <w:u w:val="single"/>
        </w:rPr>
        <w:t>e</w:t>
      </w:r>
      <w:r w:rsidRPr="006277FA">
        <w:rPr>
          <w:rFonts w:ascii="Times New Roman" w:hAnsi="Times New Roman" w:cs="Times New Roman"/>
          <w:b/>
          <w:sz w:val="24"/>
          <w:szCs w:val="24"/>
          <w:u w:val="single"/>
        </w:rPr>
        <w:t xml:space="preserve"> poslovanja u</w:t>
      </w:r>
      <w:r w:rsidR="008313EF" w:rsidRPr="006277FA">
        <w:rPr>
          <w:rFonts w:ascii="Times New Roman" w:hAnsi="Times New Roman" w:cs="Times New Roman"/>
          <w:b/>
          <w:sz w:val="24"/>
          <w:szCs w:val="24"/>
          <w:u w:val="single"/>
        </w:rPr>
        <w:t xml:space="preserve"> razdoblju 7-12</w:t>
      </w:r>
      <w:r w:rsidR="00EE4CF1" w:rsidRPr="006277FA">
        <w:rPr>
          <w:rFonts w:ascii="Times New Roman" w:hAnsi="Times New Roman" w:cs="Times New Roman"/>
          <w:b/>
          <w:sz w:val="24"/>
          <w:szCs w:val="24"/>
          <w:u w:val="single"/>
        </w:rPr>
        <w:t>/2025</w:t>
      </w:r>
      <w:r w:rsidRPr="006277FA">
        <w:rPr>
          <w:rFonts w:ascii="Times New Roman" w:hAnsi="Times New Roman" w:cs="Times New Roman"/>
          <w:b/>
          <w:sz w:val="24"/>
          <w:szCs w:val="24"/>
          <w:u w:val="single"/>
        </w:rPr>
        <w:t>. godini čine:</w:t>
      </w:r>
    </w:p>
    <w:p w14:paraId="053A6D8E" w14:textId="156E62F4" w:rsidR="003A36EC" w:rsidRPr="006277FA" w:rsidRDefault="003A36EC" w:rsidP="006277FA">
      <w:pPr>
        <w:pStyle w:val="Odlomakpopisa"/>
        <w:numPr>
          <w:ilvl w:val="0"/>
          <w:numId w:val="4"/>
        </w:numPr>
        <w:spacing w:after="160"/>
        <w:rPr>
          <w:sz w:val="24"/>
        </w:rPr>
      </w:pPr>
      <w:r w:rsidRPr="006277FA">
        <w:rPr>
          <w:b/>
          <w:sz w:val="24"/>
        </w:rPr>
        <w:t>Rashodi za zaposlene</w:t>
      </w:r>
      <w:r w:rsidRPr="006277FA">
        <w:rPr>
          <w:sz w:val="24"/>
        </w:rPr>
        <w:t xml:space="preserve"> u iznosu </w:t>
      </w:r>
      <w:r w:rsidR="00EE4CF1" w:rsidRPr="006277FA">
        <w:rPr>
          <w:sz w:val="24"/>
        </w:rPr>
        <w:t>282.578,51</w:t>
      </w:r>
      <w:r w:rsidR="00C3102E" w:rsidRPr="006277FA">
        <w:rPr>
          <w:sz w:val="24"/>
        </w:rPr>
        <w:t xml:space="preserve"> eura</w:t>
      </w:r>
      <w:r w:rsidRPr="006277FA">
        <w:rPr>
          <w:sz w:val="24"/>
        </w:rPr>
        <w:t xml:space="preserve"> - predstavljaju rashode zaposlenih dužnosnika i službenika</w:t>
      </w:r>
      <w:r w:rsidR="00C3102E" w:rsidRPr="006277FA">
        <w:rPr>
          <w:sz w:val="24"/>
        </w:rPr>
        <w:t>, zaposlenih u javnim radovima i zaposlenih u projektu Zaželi</w:t>
      </w:r>
    </w:p>
    <w:p w14:paraId="6FD69566" w14:textId="40D85AAD" w:rsidR="0079675E" w:rsidRPr="006277FA" w:rsidRDefault="003A36EC" w:rsidP="006277FA">
      <w:pPr>
        <w:pStyle w:val="Odlomakpopisa"/>
        <w:numPr>
          <w:ilvl w:val="0"/>
          <w:numId w:val="4"/>
        </w:numPr>
        <w:spacing w:after="160"/>
        <w:rPr>
          <w:sz w:val="24"/>
        </w:rPr>
      </w:pPr>
      <w:r w:rsidRPr="006277FA">
        <w:rPr>
          <w:b/>
          <w:sz w:val="24"/>
        </w:rPr>
        <w:t>Materijalni rashodi</w:t>
      </w:r>
      <w:r w:rsidRPr="006277FA">
        <w:rPr>
          <w:sz w:val="24"/>
        </w:rPr>
        <w:t xml:space="preserve"> u iznosu </w:t>
      </w:r>
      <w:r w:rsidR="00EE4CF1" w:rsidRPr="006277FA">
        <w:rPr>
          <w:sz w:val="24"/>
        </w:rPr>
        <w:t>608.085,87</w:t>
      </w:r>
      <w:r w:rsidRPr="006277FA">
        <w:rPr>
          <w:sz w:val="24"/>
        </w:rPr>
        <w:t xml:space="preserve"> </w:t>
      </w:r>
      <w:r w:rsidR="00E4377D" w:rsidRPr="006277FA">
        <w:rPr>
          <w:sz w:val="24"/>
        </w:rPr>
        <w:t>eura</w:t>
      </w:r>
      <w:r w:rsidRPr="006277FA">
        <w:rPr>
          <w:sz w:val="24"/>
        </w:rPr>
        <w:t>- naknade troškova zaposlenima (naknade prijevoza), rashodi za materijal i energiju</w:t>
      </w:r>
      <w:r w:rsidR="0079675E" w:rsidRPr="006277FA">
        <w:rPr>
          <w:sz w:val="24"/>
        </w:rPr>
        <w:t xml:space="preserve"> (materijal za održavanje, struja, javna rasvjeta</w:t>
      </w:r>
      <w:r w:rsidRPr="006277FA">
        <w:rPr>
          <w:sz w:val="24"/>
        </w:rPr>
        <w:t>,</w:t>
      </w:r>
      <w:r w:rsidR="0079675E" w:rsidRPr="006277FA">
        <w:rPr>
          <w:sz w:val="24"/>
        </w:rPr>
        <w:t>)</w:t>
      </w:r>
      <w:r w:rsidRPr="006277FA">
        <w:rPr>
          <w:sz w:val="24"/>
        </w:rPr>
        <w:t xml:space="preserve"> rashodi za usluge</w:t>
      </w:r>
      <w:r w:rsidR="001A4980" w:rsidRPr="006277FA">
        <w:rPr>
          <w:sz w:val="24"/>
        </w:rPr>
        <w:t xml:space="preserve"> </w:t>
      </w:r>
      <w:r w:rsidR="0079675E" w:rsidRPr="006277FA">
        <w:rPr>
          <w:sz w:val="24"/>
        </w:rPr>
        <w:t>(komunalne usluge, usluge održavanja</w:t>
      </w:r>
      <w:r w:rsidR="001A4980" w:rsidRPr="006277FA">
        <w:rPr>
          <w:sz w:val="24"/>
        </w:rPr>
        <w:t xml:space="preserve"> puteva</w:t>
      </w:r>
      <w:r w:rsidR="0079675E" w:rsidRPr="006277FA">
        <w:rPr>
          <w:sz w:val="24"/>
        </w:rPr>
        <w:t xml:space="preserve"> i sl.)</w:t>
      </w:r>
      <w:r w:rsidRPr="006277FA">
        <w:rPr>
          <w:sz w:val="24"/>
        </w:rPr>
        <w:t xml:space="preserve"> i ostali </w:t>
      </w:r>
      <w:r w:rsidR="0079675E" w:rsidRPr="006277FA">
        <w:rPr>
          <w:sz w:val="24"/>
        </w:rPr>
        <w:t>nespomenuti rashodi poslovanja ( isplate vijećnicima, osiguranja, reprezentacija, pristojbe</w:t>
      </w:r>
      <w:r w:rsidR="001A4980" w:rsidRPr="006277FA">
        <w:rPr>
          <w:sz w:val="24"/>
        </w:rPr>
        <w:t>, troškovi za naslijeđenu kuću Vukelić</w:t>
      </w:r>
      <w:r w:rsidR="0079675E" w:rsidRPr="006277FA">
        <w:rPr>
          <w:sz w:val="24"/>
        </w:rPr>
        <w:t xml:space="preserve"> i sl.)</w:t>
      </w:r>
    </w:p>
    <w:p w14:paraId="1343ED01" w14:textId="4E69152F" w:rsidR="003A36EC" w:rsidRPr="006277FA" w:rsidRDefault="003A36EC" w:rsidP="006277FA">
      <w:pPr>
        <w:pStyle w:val="Odlomakpopisa"/>
        <w:numPr>
          <w:ilvl w:val="0"/>
          <w:numId w:val="4"/>
        </w:numPr>
        <w:spacing w:after="160"/>
        <w:rPr>
          <w:sz w:val="24"/>
        </w:rPr>
      </w:pPr>
      <w:r w:rsidRPr="006277FA">
        <w:rPr>
          <w:b/>
          <w:sz w:val="24"/>
        </w:rPr>
        <w:t>Financijski rashodi</w:t>
      </w:r>
      <w:r w:rsidRPr="006277FA">
        <w:rPr>
          <w:sz w:val="24"/>
        </w:rPr>
        <w:t xml:space="preserve"> u iznosu </w:t>
      </w:r>
      <w:r w:rsidR="00EE4CF1" w:rsidRPr="006277FA">
        <w:rPr>
          <w:sz w:val="24"/>
        </w:rPr>
        <w:t>9.429,22</w:t>
      </w:r>
      <w:r w:rsidR="00E4377D" w:rsidRPr="006277FA">
        <w:rPr>
          <w:sz w:val="24"/>
        </w:rPr>
        <w:t xml:space="preserve"> </w:t>
      </w:r>
      <w:r w:rsidR="00C3102E" w:rsidRPr="006277FA">
        <w:rPr>
          <w:sz w:val="24"/>
        </w:rPr>
        <w:t xml:space="preserve"> eura čine rashodi za:</w:t>
      </w:r>
      <w:r w:rsidRPr="006277FA">
        <w:rPr>
          <w:sz w:val="24"/>
        </w:rPr>
        <w:t xml:space="preserve"> kamate za kredite, bankarske usluge i </w:t>
      </w:r>
      <w:r w:rsidR="00C3102E" w:rsidRPr="006277FA">
        <w:rPr>
          <w:sz w:val="24"/>
        </w:rPr>
        <w:t>dr.</w:t>
      </w:r>
      <w:r w:rsidRPr="006277FA">
        <w:rPr>
          <w:sz w:val="24"/>
        </w:rPr>
        <w:t xml:space="preserve">, </w:t>
      </w:r>
    </w:p>
    <w:p w14:paraId="542367D7" w14:textId="431FC57B" w:rsidR="000A2FA9" w:rsidRPr="006277FA" w:rsidRDefault="000A2FA9" w:rsidP="006277FA">
      <w:pPr>
        <w:pStyle w:val="Odlomakpopisa"/>
        <w:numPr>
          <w:ilvl w:val="0"/>
          <w:numId w:val="4"/>
        </w:numPr>
        <w:spacing w:after="160"/>
        <w:rPr>
          <w:sz w:val="24"/>
        </w:rPr>
      </w:pPr>
      <w:r w:rsidRPr="006277FA">
        <w:rPr>
          <w:b/>
          <w:sz w:val="24"/>
        </w:rPr>
        <w:t xml:space="preserve">Pomoći unutar opće države </w:t>
      </w:r>
      <w:r w:rsidRPr="006277FA">
        <w:rPr>
          <w:sz w:val="24"/>
        </w:rPr>
        <w:t>su prijenosi drugim proračunima, u ovom slučaju radi se o sufinanciranju prijevoza učenika osnovne škole gradu Slavonskom Brodu i najm</w:t>
      </w:r>
      <w:r w:rsidR="008313EF" w:rsidRPr="006277FA">
        <w:rPr>
          <w:sz w:val="24"/>
        </w:rPr>
        <w:t xml:space="preserve">u školske dvorane-iznos </w:t>
      </w:r>
      <w:r w:rsidR="00EE4CF1" w:rsidRPr="006277FA">
        <w:rPr>
          <w:sz w:val="24"/>
        </w:rPr>
        <w:t>5.543,18 eura.</w:t>
      </w:r>
    </w:p>
    <w:p w14:paraId="701CB69F" w14:textId="37E62CB7" w:rsidR="003A36EC" w:rsidRPr="006277FA" w:rsidRDefault="003A36EC" w:rsidP="006277FA">
      <w:pPr>
        <w:pStyle w:val="Odlomakpopisa"/>
        <w:numPr>
          <w:ilvl w:val="0"/>
          <w:numId w:val="4"/>
        </w:numPr>
        <w:spacing w:after="160"/>
        <w:rPr>
          <w:sz w:val="24"/>
        </w:rPr>
      </w:pPr>
      <w:r w:rsidRPr="006277FA">
        <w:rPr>
          <w:b/>
          <w:sz w:val="24"/>
        </w:rPr>
        <w:t>Naknade građanima i kućanstvima</w:t>
      </w:r>
      <w:r w:rsidRPr="006277FA">
        <w:rPr>
          <w:sz w:val="24"/>
        </w:rPr>
        <w:t xml:space="preserve"> u iznosu </w:t>
      </w:r>
      <w:r w:rsidR="00EE4CF1" w:rsidRPr="006277FA">
        <w:rPr>
          <w:sz w:val="24"/>
        </w:rPr>
        <w:t>208.845,82</w:t>
      </w:r>
      <w:r w:rsidR="00CA1864" w:rsidRPr="006277FA">
        <w:rPr>
          <w:sz w:val="24"/>
        </w:rPr>
        <w:t xml:space="preserve"> eura </w:t>
      </w:r>
      <w:r w:rsidRPr="006277FA">
        <w:rPr>
          <w:sz w:val="24"/>
        </w:rPr>
        <w:t>– pomoći građani</w:t>
      </w:r>
      <w:r w:rsidR="00E4377D" w:rsidRPr="006277FA">
        <w:rPr>
          <w:sz w:val="24"/>
        </w:rPr>
        <w:t>ma: socijalne pomoći</w:t>
      </w:r>
      <w:r w:rsidRPr="006277FA">
        <w:rPr>
          <w:sz w:val="24"/>
        </w:rPr>
        <w:t xml:space="preserve">, </w:t>
      </w:r>
      <w:r w:rsidR="001A4980" w:rsidRPr="006277FA">
        <w:rPr>
          <w:sz w:val="24"/>
        </w:rPr>
        <w:t>troškovi ukopa, naknade za rođenje d</w:t>
      </w:r>
      <w:r w:rsidR="008313EF" w:rsidRPr="006277FA">
        <w:rPr>
          <w:sz w:val="24"/>
        </w:rPr>
        <w:t>jeteta, pomoći studentima i dr.</w:t>
      </w:r>
    </w:p>
    <w:p w14:paraId="78450B8C" w14:textId="36DABC79" w:rsidR="001A4980" w:rsidRPr="006277FA" w:rsidRDefault="003A36EC" w:rsidP="006277FA">
      <w:pPr>
        <w:pStyle w:val="Odlomakpopisa"/>
        <w:numPr>
          <w:ilvl w:val="0"/>
          <w:numId w:val="4"/>
        </w:numPr>
        <w:rPr>
          <w:sz w:val="24"/>
        </w:rPr>
      </w:pPr>
      <w:r w:rsidRPr="006277FA">
        <w:rPr>
          <w:b/>
          <w:sz w:val="24"/>
        </w:rPr>
        <w:t>Ostali rashodi</w:t>
      </w:r>
      <w:r w:rsidRPr="006277FA">
        <w:rPr>
          <w:sz w:val="24"/>
        </w:rPr>
        <w:t xml:space="preserve"> u iznosu </w:t>
      </w:r>
      <w:r w:rsidR="00EE4CF1" w:rsidRPr="006277FA">
        <w:rPr>
          <w:sz w:val="24"/>
        </w:rPr>
        <w:t>66.046,15</w:t>
      </w:r>
      <w:r w:rsidR="00CA1864" w:rsidRPr="006277FA">
        <w:rPr>
          <w:sz w:val="24"/>
        </w:rPr>
        <w:t xml:space="preserve"> eura</w:t>
      </w:r>
      <w:r w:rsidRPr="006277FA">
        <w:rPr>
          <w:sz w:val="24"/>
        </w:rPr>
        <w:t xml:space="preserve">, predstavljaju kapitalne i tekuće donacije dane udrugama, tj. neprofitnim organizacijama, </w:t>
      </w:r>
      <w:r w:rsidR="00EE4CF1" w:rsidRPr="006277FA">
        <w:rPr>
          <w:sz w:val="24"/>
        </w:rPr>
        <w:t xml:space="preserve">Javnoj vatrogasnoj postrojbi grada Slavonskog Broda, </w:t>
      </w:r>
      <w:r w:rsidR="001A4980" w:rsidRPr="006277FA">
        <w:rPr>
          <w:sz w:val="24"/>
        </w:rPr>
        <w:t xml:space="preserve">kapitalne pomoći </w:t>
      </w:r>
      <w:r w:rsidR="00E4377D" w:rsidRPr="006277FA">
        <w:rPr>
          <w:sz w:val="24"/>
        </w:rPr>
        <w:t>v</w:t>
      </w:r>
      <w:r w:rsidR="00504655" w:rsidRPr="006277FA">
        <w:rPr>
          <w:sz w:val="24"/>
        </w:rPr>
        <w:t xml:space="preserve">jerskim organizacijama i kapitalne </w:t>
      </w:r>
      <w:r w:rsidR="00E4377D" w:rsidRPr="006277FA">
        <w:rPr>
          <w:sz w:val="24"/>
        </w:rPr>
        <w:t>pomoći trg. Društvu.</w:t>
      </w:r>
    </w:p>
    <w:p w14:paraId="6E130D69" w14:textId="0A0FA646" w:rsidR="003A36EC" w:rsidRPr="006277FA" w:rsidRDefault="003A36EC" w:rsidP="006277FA">
      <w:pPr>
        <w:jc w:val="both"/>
        <w:rPr>
          <w:rFonts w:ascii="Times New Roman" w:hAnsi="Times New Roman" w:cs="Times New Roman"/>
          <w:sz w:val="24"/>
          <w:szCs w:val="24"/>
        </w:rPr>
      </w:pPr>
      <w:r w:rsidRPr="006277FA">
        <w:rPr>
          <w:rFonts w:ascii="Times New Roman" w:hAnsi="Times New Roman" w:cs="Times New Roman"/>
          <w:b/>
          <w:sz w:val="24"/>
          <w:szCs w:val="24"/>
          <w:u w:val="single"/>
        </w:rPr>
        <w:t>Rashode za nabavku nefinancijske imovine</w:t>
      </w:r>
      <w:r w:rsidRPr="006277FA">
        <w:rPr>
          <w:rFonts w:ascii="Times New Roman" w:hAnsi="Times New Roman" w:cs="Times New Roman"/>
          <w:sz w:val="24"/>
          <w:szCs w:val="24"/>
        </w:rPr>
        <w:t xml:space="preserve"> čine rashodi za nabavku proizvedene dugotrajne imovine</w:t>
      </w:r>
      <w:r w:rsidR="001A4980" w:rsidRPr="006277FA">
        <w:rPr>
          <w:rFonts w:ascii="Times New Roman" w:hAnsi="Times New Roman" w:cs="Times New Roman"/>
          <w:sz w:val="24"/>
          <w:szCs w:val="24"/>
        </w:rPr>
        <w:t>, izgradnju i ulaganju u</w:t>
      </w:r>
      <w:r w:rsidR="00E4377D" w:rsidRPr="006277FA">
        <w:rPr>
          <w:rFonts w:ascii="Times New Roman" w:hAnsi="Times New Roman" w:cs="Times New Roman"/>
          <w:sz w:val="24"/>
          <w:szCs w:val="24"/>
        </w:rPr>
        <w:t xml:space="preserve"> postojeću </w:t>
      </w:r>
      <w:r w:rsidR="008313EF" w:rsidRPr="006277FA">
        <w:rPr>
          <w:rFonts w:ascii="Times New Roman" w:hAnsi="Times New Roman" w:cs="Times New Roman"/>
          <w:sz w:val="24"/>
          <w:szCs w:val="24"/>
        </w:rPr>
        <w:t xml:space="preserve"> imovinu općine</w:t>
      </w:r>
      <w:r w:rsidR="001A4980" w:rsidRPr="006277FA">
        <w:rPr>
          <w:rFonts w:ascii="Times New Roman" w:hAnsi="Times New Roman" w:cs="Times New Roman"/>
          <w:sz w:val="24"/>
          <w:szCs w:val="24"/>
        </w:rPr>
        <w:t xml:space="preserve">- </w:t>
      </w:r>
      <w:r w:rsidR="00EE4CF1" w:rsidRPr="006277FA">
        <w:rPr>
          <w:rFonts w:ascii="Times New Roman" w:hAnsi="Times New Roman" w:cs="Times New Roman"/>
          <w:sz w:val="24"/>
          <w:szCs w:val="24"/>
        </w:rPr>
        <w:t>396.594,09</w:t>
      </w:r>
      <w:r w:rsidR="008313EF" w:rsidRPr="006277FA">
        <w:rPr>
          <w:rFonts w:ascii="Times New Roman" w:hAnsi="Times New Roman" w:cs="Times New Roman"/>
          <w:sz w:val="24"/>
          <w:szCs w:val="24"/>
        </w:rPr>
        <w:t xml:space="preserve"> </w:t>
      </w:r>
      <w:r w:rsidR="00CA1864" w:rsidRPr="006277FA">
        <w:rPr>
          <w:rFonts w:ascii="Times New Roman" w:hAnsi="Times New Roman" w:cs="Times New Roman"/>
          <w:sz w:val="24"/>
          <w:szCs w:val="24"/>
        </w:rPr>
        <w:t>eura</w:t>
      </w:r>
      <w:r w:rsidR="001A4980" w:rsidRPr="006277FA">
        <w:rPr>
          <w:rFonts w:ascii="Times New Roman" w:hAnsi="Times New Roman" w:cs="Times New Roman"/>
          <w:sz w:val="24"/>
          <w:szCs w:val="24"/>
        </w:rPr>
        <w:t>.</w:t>
      </w:r>
    </w:p>
    <w:p w14:paraId="4F13FD67" w14:textId="77777777" w:rsidR="00324301" w:rsidRPr="006277FA" w:rsidRDefault="00324301" w:rsidP="00324301">
      <w:pPr>
        <w:pStyle w:val="Odlomakpopisa"/>
        <w:spacing w:after="160"/>
        <w:rPr>
          <w:sz w:val="24"/>
        </w:rPr>
      </w:pPr>
    </w:p>
    <w:p w14:paraId="6134AB17" w14:textId="4AC81E0C" w:rsidR="001A4980" w:rsidRPr="006277FA" w:rsidRDefault="00324301" w:rsidP="006277FA">
      <w:pPr>
        <w:jc w:val="both"/>
        <w:rPr>
          <w:rFonts w:ascii="Times New Roman" w:hAnsi="Times New Roman" w:cs="Times New Roman"/>
          <w:b/>
          <w:bCs/>
          <w:sz w:val="24"/>
          <w:szCs w:val="24"/>
        </w:rPr>
      </w:pPr>
      <w:r w:rsidRPr="006277FA">
        <w:rPr>
          <w:rFonts w:ascii="Times New Roman" w:hAnsi="Times New Roman" w:cs="Times New Roman"/>
          <w:b/>
          <w:bCs/>
          <w:sz w:val="24"/>
          <w:szCs w:val="24"/>
        </w:rPr>
        <w:t>II</w:t>
      </w:r>
      <w:r w:rsidR="006277FA">
        <w:rPr>
          <w:rFonts w:ascii="Times New Roman" w:hAnsi="Times New Roman" w:cs="Times New Roman"/>
          <w:b/>
          <w:bCs/>
          <w:sz w:val="24"/>
          <w:szCs w:val="24"/>
        </w:rPr>
        <w:t>.</w:t>
      </w:r>
      <w:r w:rsidRPr="006277FA">
        <w:rPr>
          <w:rFonts w:ascii="Times New Roman" w:hAnsi="Times New Roman" w:cs="Times New Roman"/>
          <w:b/>
          <w:bCs/>
          <w:sz w:val="24"/>
          <w:szCs w:val="24"/>
        </w:rPr>
        <w:t xml:space="preserve">   IZVJEŠĆE PO PROGRAMIMA ZA </w:t>
      </w:r>
      <w:r w:rsidR="00504655" w:rsidRPr="006277FA">
        <w:rPr>
          <w:rFonts w:ascii="Times New Roman" w:hAnsi="Times New Roman" w:cs="Times New Roman"/>
          <w:b/>
          <w:bCs/>
          <w:sz w:val="24"/>
          <w:szCs w:val="24"/>
        </w:rPr>
        <w:t>RAZDOBLJE</w:t>
      </w:r>
      <w:r w:rsidR="008313EF" w:rsidRPr="006277FA">
        <w:rPr>
          <w:rFonts w:ascii="Times New Roman" w:hAnsi="Times New Roman" w:cs="Times New Roman"/>
          <w:b/>
          <w:bCs/>
          <w:sz w:val="24"/>
          <w:szCs w:val="24"/>
        </w:rPr>
        <w:t xml:space="preserve"> SRPANJ-PROSINAC</w:t>
      </w:r>
      <w:r w:rsidR="00EE4CF1" w:rsidRPr="006277FA">
        <w:rPr>
          <w:rFonts w:ascii="Times New Roman" w:hAnsi="Times New Roman" w:cs="Times New Roman"/>
          <w:b/>
          <w:bCs/>
          <w:sz w:val="24"/>
          <w:szCs w:val="24"/>
        </w:rPr>
        <w:t xml:space="preserve"> 2025</w:t>
      </w:r>
      <w:r w:rsidR="00CA1864" w:rsidRPr="006277FA">
        <w:rPr>
          <w:rFonts w:ascii="Times New Roman" w:hAnsi="Times New Roman" w:cs="Times New Roman"/>
          <w:b/>
          <w:bCs/>
          <w:sz w:val="24"/>
          <w:szCs w:val="24"/>
        </w:rPr>
        <w:t>.G.</w:t>
      </w:r>
    </w:p>
    <w:p w14:paraId="3C56619C" w14:textId="14267BFE" w:rsidR="007D7364" w:rsidRPr="006277FA" w:rsidRDefault="007D7364" w:rsidP="006277FA">
      <w:pPr>
        <w:jc w:val="both"/>
        <w:rPr>
          <w:rFonts w:ascii="Times New Roman" w:hAnsi="Times New Roman" w:cs="Times New Roman"/>
          <w:bCs/>
          <w:sz w:val="24"/>
          <w:szCs w:val="24"/>
        </w:rPr>
      </w:pPr>
      <w:r w:rsidRPr="006277FA">
        <w:rPr>
          <w:rFonts w:ascii="Times New Roman" w:hAnsi="Times New Roman" w:cs="Times New Roman"/>
          <w:b/>
          <w:bCs/>
          <w:sz w:val="24"/>
          <w:szCs w:val="24"/>
        </w:rPr>
        <w:tab/>
      </w:r>
      <w:r w:rsidRPr="006277FA">
        <w:rPr>
          <w:rFonts w:ascii="Times New Roman" w:hAnsi="Times New Roman" w:cs="Times New Roman"/>
          <w:bCs/>
          <w:sz w:val="24"/>
          <w:szCs w:val="24"/>
        </w:rPr>
        <w:t>Sredstvima koja su kao prihod prispjela u općinski proračun , načelnik općine je financirao rashode, koje je kroz Plan proračuna</w:t>
      </w:r>
      <w:r w:rsidR="008D3DAE" w:rsidRPr="006277FA">
        <w:rPr>
          <w:rFonts w:ascii="Times New Roman" w:hAnsi="Times New Roman" w:cs="Times New Roman"/>
          <w:bCs/>
          <w:sz w:val="24"/>
          <w:szCs w:val="24"/>
        </w:rPr>
        <w:t xml:space="preserve"> za 202</w:t>
      </w:r>
      <w:r w:rsidR="00EE4CF1" w:rsidRPr="006277FA">
        <w:rPr>
          <w:rFonts w:ascii="Times New Roman" w:hAnsi="Times New Roman" w:cs="Times New Roman"/>
          <w:bCs/>
          <w:sz w:val="24"/>
          <w:szCs w:val="24"/>
        </w:rPr>
        <w:t>5</w:t>
      </w:r>
      <w:r w:rsidRPr="006277FA">
        <w:rPr>
          <w:rFonts w:ascii="Times New Roman" w:hAnsi="Times New Roman" w:cs="Times New Roman"/>
          <w:bCs/>
          <w:sz w:val="24"/>
          <w:szCs w:val="24"/>
        </w:rPr>
        <w:t>.g,</w:t>
      </w:r>
      <w:r w:rsidR="008313EF" w:rsidRPr="006277FA">
        <w:rPr>
          <w:rFonts w:ascii="Times New Roman" w:hAnsi="Times New Roman" w:cs="Times New Roman"/>
          <w:bCs/>
          <w:sz w:val="24"/>
          <w:szCs w:val="24"/>
        </w:rPr>
        <w:t xml:space="preserve"> odnosno njegove Izmjene i dopune, </w:t>
      </w:r>
      <w:r w:rsidRPr="006277FA">
        <w:rPr>
          <w:rFonts w:ascii="Times New Roman" w:hAnsi="Times New Roman" w:cs="Times New Roman"/>
          <w:bCs/>
          <w:sz w:val="24"/>
          <w:szCs w:val="24"/>
        </w:rPr>
        <w:t xml:space="preserve"> i njegove programe</w:t>
      </w:r>
      <w:r w:rsidR="0090474F" w:rsidRPr="006277FA">
        <w:rPr>
          <w:rFonts w:ascii="Times New Roman" w:hAnsi="Times New Roman" w:cs="Times New Roman"/>
          <w:bCs/>
          <w:sz w:val="24"/>
          <w:szCs w:val="24"/>
        </w:rPr>
        <w:t xml:space="preserve">, </w:t>
      </w:r>
      <w:r w:rsidRPr="006277FA">
        <w:rPr>
          <w:rFonts w:ascii="Times New Roman" w:hAnsi="Times New Roman" w:cs="Times New Roman"/>
          <w:bCs/>
          <w:sz w:val="24"/>
          <w:szCs w:val="24"/>
        </w:rPr>
        <w:t xml:space="preserve"> usvojilo Općinsko vijeće.:</w:t>
      </w:r>
    </w:p>
    <w:p w14:paraId="0B2F1C1B" w14:textId="7DB15A07" w:rsidR="008313EF" w:rsidRPr="006277FA" w:rsidRDefault="008313EF" w:rsidP="006277FA">
      <w:pPr>
        <w:jc w:val="both"/>
        <w:rPr>
          <w:rFonts w:ascii="Times New Roman" w:hAnsi="Times New Roman" w:cs="Times New Roman"/>
          <w:bCs/>
          <w:sz w:val="24"/>
          <w:szCs w:val="24"/>
        </w:rPr>
      </w:pPr>
      <w:r w:rsidRPr="006277FA">
        <w:rPr>
          <w:rFonts w:ascii="Times New Roman" w:hAnsi="Times New Roman" w:cs="Times New Roman"/>
          <w:bCs/>
          <w:sz w:val="24"/>
          <w:szCs w:val="24"/>
        </w:rPr>
        <w:t xml:space="preserve">Planirani iznosi su iznosi godišnje razine, a iznosi </w:t>
      </w:r>
      <w:r w:rsidR="003012B9" w:rsidRPr="006277FA">
        <w:rPr>
          <w:rFonts w:ascii="Times New Roman" w:hAnsi="Times New Roman" w:cs="Times New Roman"/>
          <w:bCs/>
          <w:sz w:val="24"/>
          <w:szCs w:val="24"/>
        </w:rPr>
        <w:t>izvršenja za razdoblje 7-12/2025</w:t>
      </w:r>
      <w:r w:rsidRPr="006277FA">
        <w:rPr>
          <w:rFonts w:ascii="Times New Roman" w:hAnsi="Times New Roman" w:cs="Times New Roman"/>
          <w:bCs/>
          <w:sz w:val="24"/>
          <w:szCs w:val="24"/>
        </w:rPr>
        <w:t>.g.</w:t>
      </w:r>
    </w:p>
    <w:p w14:paraId="240E453E" w14:textId="77777777" w:rsidR="00AE5B02" w:rsidRPr="006277FA" w:rsidRDefault="00AE5B02" w:rsidP="006277FA">
      <w:pPr>
        <w:pStyle w:val="Bezproreda"/>
        <w:spacing w:line="276" w:lineRule="auto"/>
        <w:jc w:val="both"/>
        <w:rPr>
          <w:rFonts w:ascii="Times New Roman" w:hAnsi="Times New Roman" w:cs="Times New Roman"/>
          <w:b/>
          <w:sz w:val="24"/>
          <w:szCs w:val="24"/>
          <w:u w:val="single"/>
        </w:rPr>
      </w:pPr>
      <w:r w:rsidRPr="006277FA">
        <w:rPr>
          <w:rFonts w:ascii="Times New Roman" w:hAnsi="Times New Roman" w:cs="Times New Roman"/>
          <w:b/>
          <w:sz w:val="24"/>
          <w:szCs w:val="24"/>
          <w:u w:val="single"/>
        </w:rPr>
        <w:t>Program- 1001-Javna uprava i administracija</w:t>
      </w:r>
    </w:p>
    <w:p w14:paraId="52832268" w14:textId="072FEECD" w:rsidR="00AE5B02" w:rsidRPr="006277FA" w:rsidRDefault="00AE5B02"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Ukupn</w:t>
      </w:r>
      <w:r w:rsidR="00EE4CF1" w:rsidRPr="006277FA">
        <w:rPr>
          <w:rFonts w:ascii="Times New Roman" w:hAnsi="Times New Roman" w:cs="Times New Roman"/>
          <w:b/>
          <w:sz w:val="24"/>
          <w:szCs w:val="24"/>
        </w:rPr>
        <w:t>o planirana sredstva: 647.1</w:t>
      </w:r>
      <w:r w:rsidR="008313EF" w:rsidRPr="006277FA">
        <w:rPr>
          <w:rFonts w:ascii="Times New Roman" w:hAnsi="Times New Roman" w:cs="Times New Roman"/>
          <w:b/>
          <w:sz w:val="24"/>
          <w:szCs w:val="24"/>
        </w:rPr>
        <w:t>00,00</w:t>
      </w:r>
      <w:r w:rsidRPr="006277FA">
        <w:rPr>
          <w:rFonts w:ascii="Times New Roman" w:hAnsi="Times New Roman" w:cs="Times New Roman"/>
          <w:b/>
          <w:sz w:val="24"/>
          <w:szCs w:val="24"/>
        </w:rPr>
        <w:t xml:space="preserve"> eura. </w:t>
      </w:r>
    </w:p>
    <w:p w14:paraId="0BCBC32E" w14:textId="57F56295" w:rsidR="00AE5B02" w:rsidRPr="006277FA" w:rsidRDefault="00EE4CF1"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Izvršenje programa: 350.596,77</w:t>
      </w:r>
      <w:r w:rsidR="00AE5B02" w:rsidRPr="006277FA">
        <w:rPr>
          <w:rFonts w:ascii="Times New Roman" w:hAnsi="Times New Roman" w:cs="Times New Roman"/>
          <w:b/>
          <w:sz w:val="24"/>
          <w:szCs w:val="24"/>
        </w:rPr>
        <w:t xml:space="preserve"> eura.</w:t>
      </w:r>
    </w:p>
    <w:p w14:paraId="0A867EF4" w14:textId="4E4B4B09" w:rsidR="007379B0" w:rsidRPr="006277FA" w:rsidRDefault="007379B0" w:rsidP="006277FA">
      <w:pPr>
        <w:pStyle w:val="Bezproreda"/>
        <w:ind w:left="567"/>
        <w:jc w:val="both"/>
        <w:rPr>
          <w:rFonts w:ascii="Times New Roman" w:hAnsi="Times New Roman" w:cs="Times New Roman"/>
          <w:sz w:val="24"/>
          <w:szCs w:val="24"/>
        </w:rPr>
      </w:pPr>
      <w:r w:rsidRPr="006277FA">
        <w:rPr>
          <w:rFonts w:ascii="Times New Roman" w:hAnsi="Times New Roman" w:cs="Times New Roman"/>
          <w:sz w:val="24"/>
          <w:szCs w:val="24"/>
        </w:rPr>
        <w:t>Aktivnost-A1001-01-Javna uprava i administracija</w:t>
      </w:r>
    </w:p>
    <w:p w14:paraId="64C10971" w14:textId="398A872A" w:rsidR="007379B0" w:rsidRPr="006277FA" w:rsidRDefault="007379B0" w:rsidP="006277FA">
      <w:pPr>
        <w:pStyle w:val="Bezproreda"/>
        <w:ind w:left="567"/>
        <w:jc w:val="both"/>
        <w:rPr>
          <w:rFonts w:ascii="Times New Roman" w:hAnsi="Times New Roman" w:cs="Times New Roman"/>
          <w:sz w:val="24"/>
          <w:szCs w:val="24"/>
        </w:rPr>
      </w:pPr>
      <w:r w:rsidRPr="006277FA">
        <w:rPr>
          <w:rFonts w:ascii="Times New Roman" w:hAnsi="Times New Roman" w:cs="Times New Roman"/>
          <w:sz w:val="24"/>
          <w:szCs w:val="24"/>
        </w:rPr>
        <w:t>Aktivnost-A1001-02-LAG</w:t>
      </w:r>
    </w:p>
    <w:p w14:paraId="5C9413BC" w14:textId="12702982" w:rsidR="007379B0" w:rsidRPr="006277FA" w:rsidRDefault="007379B0" w:rsidP="006277FA">
      <w:pPr>
        <w:pStyle w:val="Bezproreda"/>
        <w:ind w:left="567"/>
        <w:jc w:val="both"/>
        <w:rPr>
          <w:rFonts w:ascii="Times New Roman" w:hAnsi="Times New Roman" w:cs="Times New Roman"/>
          <w:sz w:val="24"/>
          <w:szCs w:val="24"/>
        </w:rPr>
      </w:pPr>
      <w:r w:rsidRPr="006277FA">
        <w:rPr>
          <w:rFonts w:ascii="Times New Roman" w:hAnsi="Times New Roman" w:cs="Times New Roman"/>
          <w:sz w:val="24"/>
          <w:szCs w:val="24"/>
        </w:rPr>
        <w:t>Aktivnost-A1001-03-Izbori</w:t>
      </w:r>
    </w:p>
    <w:p w14:paraId="37C5EB6A" w14:textId="73F50C22" w:rsidR="007379B0" w:rsidRPr="006277FA" w:rsidRDefault="007379B0" w:rsidP="006277FA">
      <w:pPr>
        <w:pStyle w:val="Bezproreda"/>
        <w:ind w:left="567"/>
        <w:jc w:val="both"/>
        <w:rPr>
          <w:rFonts w:ascii="Times New Roman" w:hAnsi="Times New Roman" w:cs="Times New Roman"/>
          <w:sz w:val="24"/>
          <w:szCs w:val="24"/>
        </w:rPr>
      </w:pPr>
      <w:r w:rsidRPr="006277FA">
        <w:rPr>
          <w:rFonts w:ascii="Times New Roman" w:hAnsi="Times New Roman" w:cs="Times New Roman"/>
          <w:sz w:val="24"/>
          <w:szCs w:val="24"/>
        </w:rPr>
        <w:t>Aktivnost-A1001-04-Manifestacije i događanja u općini</w:t>
      </w:r>
    </w:p>
    <w:p w14:paraId="07CDE741" w14:textId="741810DE"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Ispunjenje preduvjeta za redovno obavljanje poslova iz djelokruga Općinske uprave i administracije u zadanih aktivnostima. Redovita otplata rata po glavnici kreditnog zaduženja općine.  Plaćanje godišnje članarine LAG-u, te organizacija lokalnih mani</w:t>
      </w:r>
      <w:r w:rsidR="007379B0" w:rsidRPr="006277FA">
        <w:rPr>
          <w:rFonts w:ascii="Times New Roman" w:hAnsi="Times New Roman" w:cs="Times New Roman"/>
          <w:sz w:val="24"/>
          <w:szCs w:val="24"/>
        </w:rPr>
        <w:t xml:space="preserve">festacija i događanja u općini. </w:t>
      </w:r>
    </w:p>
    <w:p w14:paraId="37284A64" w14:textId="77777777" w:rsidR="00A04F01" w:rsidRDefault="00A04F01" w:rsidP="006277FA">
      <w:pPr>
        <w:pStyle w:val="Bezproreda"/>
        <w:spacing w:line="276" w:lineRule="auto"/>
        <w:ind w:firstLine="708"/>
        <w:jc w:val="both"/>
        <w:rPr>
          <w:rFonts w:ascii="Times New Roman" w:hAnsi="Times New Roman" w:cs="Times New Roman"/>
          <w:sz w:val="24"/>
          <w:szCs w:val="24"/>
        </w:rPr>
      </w:pPr>
    </w:p>
    <w:p w14:paraId="441BB110" w14:textId="0F0B14C4" w:rsidR="00AE5B02" w:rsidRPr="006277FA" w:rsidRDefault="00AE5B02" w:rsidP="006277FA">
      <w:pPr>
        <w:pStyle w:val="Bezproreda"/>
        <w:spacing w:line="276" w:lineRule="auto"/>
        <w:ind w:firstLine="708"/>
        <w:jc w:val="both"/>
        <w:rPr>
          <w:rFonts w:ascii="Times New Roman" w:hAnsi="Times New Roman" w:cs="Times New Roman"/>
          <w:sz w:val="24"/>
          <w:szCs w:val="24"/>
        </w:rPr>
      </w:pPr>
      <w:r w:rsidRPr="006277FA">
        <w:rPr>
          <w:rFonts w:ascii="Times New Roman" w:hAnsi="Times New Roman" w:cs="Times New Roman"/>
          <w:sz w:val="24"/>
          <w:szCs w:val="24"/>
        </w:rPr>
        <w:t>Redovno isplaćivanje plaća zaposlenima Jedinstvenog upravnog odjela, plaćanje režijskih i ostalih troškova općine, te svih ostalih troškova vezanih za rad općinske uprave. Nabavljena dugotrajna imovina i poboljšan rad općinske uprave. Rate dugoročnog i kratkoročnog zaduživanja plaćane redovito.  Organiziran Dan općine s pripadajućim aktivnostima i troškovima. Planirani iznosi su bili dostatni za izvršenje programa.</w:t>
      </w:r>
    </w:p>
    <w:p w14:paraId="49013E22" w14:textId="77777777" w:rsidR="00AE5B02" w:rsidRPr="006277FA" w:rsidRDefault="00AE5B02" w:rsidP="006277FA">
      <w:pPr>
        <w:pStyle w:val="Bezproreda"/>
        <w:spacing w:line="276" w:lineRule="auto"/>
        <w:ind w:firstLine="708"/>
        <w:jc w:val="both"/>
        <w:rPr>
          <w:rFonts w:ascii="Times New Roman" w:hAnsi="Times New Roman" w:cs="Times New Roman"/>
          <w:sz w:val="24"/>
          <w:szCs w:val="24"/>
        </w:rPr>
      </w:pPr>
    </w:p>
    <w:p w14:paraId="756486CE" w14:textId="77777777" w:rsidR="00AE5B02" w:rsidRPr="006277FA" w:rsidRDefault="00AE5B02" w:rsidP="006277FA">
      <w:pPr>
        <w:pStyle w:val="Bezproreda"/>
        <w:spacing w:line="276" w:lineRule="auto"/>
        <w:jc w:val="both"/>
        <w:rPr>
          <w:rFonts w:ascii="Times New Roman" w:hAnsi="Times New Roman" w:cs="Times New Roman"/>
          <w:b/>
          <w:sz w:val="24"/>
          <w:szCs w:val="24"/>
          <w:u w:val="single"/>
        </w:rPr>
      </w:pPr>
      <w:r w:rsidRPr="006277FA">
        <w:rPr>
          <w:rFonts w:ascii="Times New Roman" w:hAnsi="Times New Roman" w:cs="Times New Roman"/>
          <w:b/>
          <w:sz w:val="24"/>
          <w:szCs w:val="24"/>
          <w:u w:val="single"/>
        </w:rPr>
        <w:t xml:space="preserve">Program-1002-Održavanje objekata i komunalna infrastruktura </w:t>
      </w:r>
    </w:p>
    <w:p w14:paraId="2C9489E5" w14:textId="30C0A3DC" w:rsidR="00AE5B02" w:rsidRPr="006277FA" w:rsidRDefault="00AE5B02"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Ukupno pla</w:t>
      </w:r>
      <w:r w:rsidR="007379B0" w:rsidRPr="006277FA">
        <w:rPr>
          <w:rFonts w:ascii="Times New Roman" w:hAnsi="Times New Roman" w:cs="Times New Roman"/>
          <w:b/>
          <w:sz w:val="24"/>
          <w:szCs w:val="24"/>
        </w:rPr>
        <w:t>nirana sredstva: 14.6</w:t>
      </w:r>
      <w:r w:rsidR="008313EF" w:rsidRPr="006277FA">
        <w:rPr>
          <w:rFonts w:ascii="Times New Roman" w:hAnsi="Times New Roman" w:cs="Times New Roman"/>
          <w:b/>
          <w:sz w:val="24"/>
          <w:szCs w:val="24"/>
        </w:rPr>
        <w:t>00,00</w:t>
      </w:r>
      <w:r w:rsidRPr="006277FA">
        <w:rPr>
          <w:rFonts w:ascii="Times New Roman" w:hAnsi="Times New Roman" w:cs="Times New Roman"/>
          <w:b/>
          <w:sz w:val="24"/>
          <w:szCs w:val="24"/>
        </w:rPr>
        <w:t xml:space="preserve"> eura</w:t>
      </w:r>
    </w:p>
    <w:p w14:paraId="597ACFCF" w14:textId="72BE353F" w:rsidR="00AE5B02" w:rsidRPr="006277FA" w:rsidRDefault="008313EF"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 xml:space="preserve">Izvršenje programa:  </w:t>
      </w:r>
      <w:r w:rsidR="007379B0" w:rsidRPr="006277FA">
        <w:rPr>
          <w:rFonts w:ascii="Times New Roman" w:hAnsi="Times New Roman" w:cs="Times New Roman"/>
          <w:b/>
          <w:sz w:val="24"/>
          <w:szCs w:val="24"/>
        </w:rPr>
        <w:t>6.694,84</w:t>
      </w:r>
      <w:r w:rsidR="00AE5B02" w:rsidRPr="006277FA">
        <w:rPr>
          <w:rFonts w:ascii="Times New Roman" w:hAnsi="Times New Roman" w:cs="Times New Roman"/>
          <w:b/>
          <w:sz w:val="24"/>
          <w:szCs w:val="24"/>
        </w:rPr>
        <w:t xml:space="preserve"> eura</w:t>
      </w:r>
    </w:p>
    <w:p w14:paraId="57832C30" w14:textId="78F5C1A4" w:rsidR="00AE5B02" w:rsidRPr="006277FA" w:rsidRDefault="00AE5B02" w:rsidP="006277FA">
      <w:pPr>
        <w:pStyle w:val="Bezproreda"/>
        <w:spacing w:line="276" w:lineRule="auto"/>
        <w:ind w:firstLine="708"/>
        <w:jc w:val="both"/>
        <w:rPr>
          <w:rFonts w:ascii="Times New Roman" w:hAnsi="Times New Roman" w:cs="Times New Roman"/>
          <w:sz w:val="24"/>
          <w:szCs w:val="24"/>
        </w:rPr>
      </w:pPr>
      <w:r w:rsidRPr="006277FA">
        <w:rPr>
          <w:rFonts w:ascii="Times New Roman" w:hAnsi="Times New Roman" w:cs="Times New Roman"/>
          <w:sz w:val="24"/>
          <w:szCs w:val="24"/>
        </w:rPr>
        <w:t>Aktivnost-A1002-04- Javni rad</w:t>
      </w:r>
    </w:p>
    <w:p w14:paraId="5E430E2B" w14:textId="1ACBAFE3" w:rsidR="00AE5B02" w:rsidRPr="006277FA" w:rsidRDefault="00AE5B02" w:rsidP="006277FA">
      <w:pPr>
        <w:pStyle w:val="Bezproreda"/>
        <w:spacing w:line="276" w:lineRule="auto"/>
        <w:ind w:firstLine="708"/>
        <w:jc w:val="both"/>
        <w:rPr>
          <w:rFonts w:ascii="Times New Roman" w:hAnsi="Times New Roman" w:cs="Times New Roman"/>
          <w:sz w:val="24"/>
          <w:szCs w:val="24"/>
        </w:rPr>
      </w:pPr>
      <w:r w:rsidRPr="006277FA">
        <w:rPr>
          <w:rFonts w:ascii="Times New Roman" w:hAnsi="Times New Roman" w:cs="Times New Roman"/>
          <w:sz w:val="24"/>
          <w:szCs w:val="24"/>
        </w:rPr>
        <w:t>Osiguravanje  sredstava za zapošljavanje kroz program Javnih radova.</w:t>
      </w:r>
    </w:p>
    <w:p w14:paraId="4D837491" w14:textId="67A07822"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Sredstva za Javne radove osigurana od strane HZZ, i za te potrebe su zaposlene jedna osoba na razdoblje od 6 mjeseci.</w:t>
      </w:r>
    </w:p>
    <w:p w14:paraId="0712AA0A" w14:textId="77777777" w:rsidR="00AE5B02" w:rsidRPr="006277FA" w:rsidRDefault="00AE5B02" w:rsidP="006277FA">
      <w:pPr>
        <w:pStyle w:val="Bezproreda"/>
        <w:spacing w:line="276" w:lineRule="auto"/>
        <w:jc w:val="both"/>
        <w:rPr>
          <w:rFonts w:ascii="Times New Roman" w:hAnsi="Times New Roman" w:cs="Times New Roman"/>
          <w:sz w:val="24"/>
          <w:szCs w:val="24"/>
        </w:rPr>
      </w:pPr>
    </w:p>
    <w:p w14:paraId="471BBC90" w14:textId="77777777" w:rsidR="00AE5B02" w:rsidRPr="006277FA" w:rsidRDefault="00AE5B02" w:rsidP="006277FA">
      <w:pPr>
        <w:pStyle w:val="Bezproreda"/>
        <w:spacing w:line="276" w:lineRule="auto"/>
        <w:jc w:val="both"/>
        <w:rPr>
          <w:rFonts w:ascii="Times New Roman" w:hAnsi="Times New Roman" w:cs="Times New Roman"/>
          <w:b/>
          <w:sz w:val="24"/>
          <w:szCs w:val="24"/>
          <w:u w:val="single"/>
        </w:rPr>
      </w:pPr>
      <w:r w:rsidRPr="006277FA">
        <w:rPr>
          <w:rFonts w:ascii="Times New Roman" w:hAnsi="Times New Roman" w:cs="Times New Roman"/>
          <w:b/>
          <w:sz w:val="24"/>
          <w:szCs w:val="24"/>
          <w:u w:val="single"/>
        </w:rPr>
        <w:t>Program-1003-Javne potrebe</w:t>
      </w:r>
    </w:p>
    <w:p w14:paraId="0E1DAAA5" w14:textId="53F7CAD0" w:rsidR="00AE5B02" w:rsidRPr="006277FA" w:rsidRDefault="00AE5B02"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Ukupn</w:t>
      </w:r>
      <w:r w:rsidR="007379B0" w:rsidRPr="006277FA">
        <w:rPr>
          <w:rFonts w:ascii="Times New Roman" w:hAnsi="Times New Roman" w:cs="Times New Roman"/>
          <w:b/>
          <w:sz w:val="24"/>
          <w:szCs w:val="24"/>
        </w:rPr>
        <w:t>o planirana sredstva: 252.00</w:t>
      </w:r>
      <w:r w:rsidR="008313EF" w:rsidRPr="006277FA">
        <w:rPr>
          <w:rFonts w:ascii="Times New Roman" w:hAnsi="Times New Roman" w:cs="Times New Roman"/>
          <w:b/>
          <w:sz w:val="24"/>
          <w:szCs w:val="24"/>
        </w:rPr>
        <w:t>0,00</w:t>
      </w:r>
      <w:r w:rsidRPr="006277FA">
        <w:rPr>
          <w:rFonts w:ascii="Times New Roman" w:hAnsi="Times New Roman" w:cs="Times New Roman"/>
          <w:b/>
          <w:sz w:val="24"/>
          <w:szCs w:val="24"/>
        </w:rPr>
        <w:t xml:space="preserve"> eura</w:t>
      </w:r>
    </w:p>
    <w:p w14:paraId="2328369D" w14:textId="16A18AEE" w:rsidR="00AE5B02" w:rsidRPr="006277FA" w:rsidRDefault="007379B0"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Izvršenje programa: 102,738,34</w:t>
      </w:r>
      <w:r w:rsidR="00AE5B02" w:rsidRPr="006277FA">
        <w:rPr>
          <w:rFonts w:ascii="Times New Roman" w:hAnsi="Times New Roman" w:cs="Times New Roman"/>
          <w:b/>
          <w:sz w:val="24"/>
          <w:szCs w:val="24"/>
        </w:rPr>
        <w:t xml:space="preserve"> eura</w:t>
      </w:r>
    </w:p>
    <w:p w14:paraId="58C3E120" w14:textId="77777777"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Aktivnost-A1003-01-Socijalna skrb</w:t>
      </w:r>
    </w:p>
    <w:p w14:paraId="6DA07C63" w14:textId="77777777"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Aktivnost-A1003-02-Rekreacija, kultura i religija</w:t>
      </w:r>
    </w:p>
    <w:p w14:paraId="40D0D428" w14:textId="77777777"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 A1003-03- Demografske mjere</w:t>
      </w:r>
    </w:p>
    <w:p w14:paraId="4E5B80C3" w14:textId="2C49C862" w:rsidR="007379B0" w:rsidRPr="006277FA" w:rsidRDefault="007379B0"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 A1003-04- Ostale udruge (izvan natječaja)</w:t>
      </w:r>
    </w:p>
    <w:p w14:paraId="2667D57B" w14:textId="13252EAC" w:rsidR="00AE5B02" w:rsidRPr="006277FA" w:rsidRDefault="00AE5B02" w:rsidP="006277FA">
      <w:pPr>
        <w:pStyle w:val="Bezproreda"/>
        <w:spacing w:line="276" w:lineRule="auto"/>
        <w:ind w:firstLine="708"/>
        <w:jc w:val="both"/>
        <w:rPr>
          <w:rFonts w:ascii="Times New Roman" w:hAnsi="Times New Roman" w:cs="Times New Roman"/>
          <w:sz w:val="24"/>
          <w:szCs w:val="24"/>
        </w:rPr>
      </w:pPr>
      <w:r w:rsidRPr="006277FA">
        <w:rPr>
          <w:rFonts w:ascii="Times New Roman" w:hAnsi="Times New Roman" w:cs="Times New Roman"/>
          <w:sz w:val="24"/>
          <w:szCs w:val="24"/>
        </w:rPr>
        <w:t>Cilj programa je  poboljšati uvjete života i stanovanja socijalno ugroženim obiteljima i pojedincima kroz isplatu jednokratnih pomoći  i troškova pomoći u kući. Izdvajanje zakonskog iznosa sredstva za sufinanciranje rada Crvenog križa. Poboljšanje rada sportskih udruga sa područja općine, osiguravanjem boljih uvjeta za rad i natjecanja. Poboljšanje rada ostali udruga sa područja općine. Planiranim sredstvima u aktivnosti demografske mjere osigurati bolju pronatalitetnu politiku i ostanak mladih obitelji  na području općine.</w:t>
      </w:r>
    </w:p>
    <w:p w14:paraId="78758614" w14:textId="7C261814" w:rsidR="00AE5B02" w:rsidRPr="006277FA" w:rsidRDefault="00AE5B02" w:rsidP="006277FA">
      <w:pPr>
        <w:pStyle w:val="Bezproreda"/>
        <w:spacing w:line="276" w:lineRule="auto"/>
        <w:ind w:firstLine="708"/>
        <w:jc w:val="both"/>
        <w:rPr>
          <w:rFonts w:ascii="Times New Roman" w:hAnsi="Times New Roman" w:cs="Times New Roman"/>
          <w:sz w:val="24"/>
          <w:szCs w:val="24"/>
        </w:rPr>
      </w:pPr>
      <w:r w:rsidRPr="006277FA">
        <w:rPr>
          <w:rFonts w:ascii="Times New Roman" w:hAnsi="Times New Roman" w:cs="Times New Roman"/>
          <w:sz w:val="24"/>
          <w:szCs w:val="24"/>
        </w:rPr>
        <w:t>Uspješno izvršena zadana aktivnost, poboljšan rad i uvjeti za rad sportskih udruga. Sredstva osigurana u ovom programu  bila su dovoljna. Uspješno izvršena zadana aktivnost, poboljšan rad i uvjeti za rad ostalih udruga Uspješno izvršena zadana aktivnost, poboljšan rad svih ostalih dionika društvenog života, uspješne organizacije</w:t>
      </w:r>
      <w:r w:rsidRPr="006277FA">
        <w:rPr>
          <w:rFonts w:ascii="Times New Roman" w:hAnsi="Times New Roman" w:cs="Times New Roman"/>
          <w:i/>
          <w:sz w:val="24"/>
          <w:szCs w:val="24"/>
        </w:rPr>
        <w:t xml:space="preserve"> </w:t>
      </w:r>
      <w:r w:rsidRPr="006277FA">
        <w:rPr>
          <w:rFonts w:ascii="Times New Roman" w:hAnsi="Times New Roman" w:cs="Times New Roman"/>
          <w:sz w:val="24"/>
          <w:szCs w:val="24"/>
        </w:rPr>
        <w:t>manifestacija, te osigurana dostatna sredstva za bolju pronatalitetnu politiku. Isplaćivane pomoći socijalno ugroženim pojedincima i izdvojena sredstva za rad Crvenog križa.</w:t>
      </w:r>
    </w:p>
    <w:p w14:paraId="4FA5A886" w14:textId="77777777" w:rsidR="00AE5B02" w:rsidRPr="006277FA" w:rsidRDefault="00AE5B02" w:rsidP="00504655">
      <w:pPr>
        <w:pStyle w:val="Bezproreda"/>
        <w:spacing w:line="276" w:lineRule="auto"/>
        <w:rPr>
          <w:rFonts w:ascii="Times New Roman" w:hAnsi="Times New Roman" w:cs="Times New Roman"/>
          <w:sz w:val="24"/>
          <w:szCs w:val="24"/>
        </w:rPr>
      </w:pPr>
    </w:p>
    <w:p w14:paraId="2C1CA304" w14:textId="77777777" w:rsidR="00504655" w:rsidRPr="006277FA" w:rsidRDefault="00504655" w:rsidP="00504655">
      <w:pPr>
        <w:pStyle w:val="Bezproreda"/>
        <w:spacing w:line="276" w:lineRule="auto"/>
        <w:rPr>
          <w:rFonts w:ascii="Times New Roman" w:hAnsi="Times New Roman" w:cs="Times New Roman"/>
          <w:sz w:val="24"/>
          <w:szCs w:val="24"/>
        </w:rPr>
      </w:pPr>
    </w:p>
    <w:p w14:paraId="065EEB2F" w14:textId="77777777" w:rsidR="00AE5B02" w:rsidRPr="006277FA" w:rsidRDefault="00AE5B02" w:rsidP="006277FA">
      <w:pPr>
        <w:pStyle w:val="Bezproreda"/>
        <w:spacing w:line="276" w:lineRule="auto"/>
        <w:jc w:val="both"/>
        <w:rPr>
          <w:rFonts w:ascii="Times New Roman" w:hAnsi="Times New Roman" w:cs="Times New Roman"/>
          <w:b/>
          <w:sz w:val="24"/>
          <w:szCs w:val="24"/>
          <w:u w:val="single"/>
        </w:rPr>
      </w:pPr>
      <w:r w:rsidRPr="006277FA">
        <w:rPr>
          <w:rFonts w:ascii="Times New Roman" w:hAnsi="Times New Roman" w:cs="Times New Roman"/>
          <w:b/>
          <w:sz w:val="24"/>
          <w:szCs w:val="24"/>
          <w:u w:val="single"/>
        </w:rPr>
        <w:t>Program-1004- Vatrogastvo i civilna zaštita</w:t>
      </w:r>
    </w:p>
    <w:p w14:paraId="02711B75" w14:textId="72EDF8E2" w:rsidR="00AE5B02" w:rsidRPr="006277FA" w:rsidRDefault="008313EF"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 xml:space="preserve">Planirana sredstva: </w:t>
      </w:r>
      <w:r w:rsidR="007379B0" w:rsidRPr="006277FA">
        <w:rPr>
          <w:rFonts w:ascii="Times New Roman" w:hAnsi="Times New Roman" w:cs="Times New Roman"/>
          <w:b/>
          <w:sz w:val="24"/>
          <w:szCs w:val="24"/>
        </w:rPr>
        <w:t>40.940,00</w:t>
      </w:r>
      <w:r w:rsidR="00AE5B02" w:rsidRPr="006277FA">
        <w:rPr>
          <w:rFonts w:ascii="Times New Roman" w:hAnsi="Times New Roman" w:cs="Times New Roman"/>
          <w:b/>
          <w:sz w:val="24"/>
          <w:szCs w:val="24"/>
        </w:rPr>
        <w:t>,00 eura</w:t>
      </w:r>
    </w:p>
    <w:p w14:paraId="4836FF84" w14:textId="4839B4B2" w:rsidR="00AE5B02" w:rsidRPr="006277FA" w:rsidRDefault="008313EF"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 xml:space="preserve">Izvršenje programa: </w:t>
      </w:r>
      <w:r w:rsidR="007379B0" w:rsidRPr="006277FA">
        <w:rPr>
          <w:rFonts w:ascii="Times New Roman" w:hAnsi="Times New Roman" w:cs="Times New Roman"/>
          <w:b/>
          <w:sz w:val="24"/>
          <w:szCs w:val="24"/>
        </w:rPr>
        <w:t xml:space="preserve">750,00 </w:t>
      </w:r>
      <w:r w:rsidR="00AE5B02" w:rsidRPr="006277FA">
        <w:rPr>
          <w:rFonts w:ascii="Times New Roman" w:hAnsi="Times New Roman" w:cs="Times New Roman"/>
          <w:b/>
          <w:sz w:val="24"/>
          <w:szCs w:val="24"/>
        </w:rPr>
        <w:t>eura</w:t>
      </w:r>
    </w:p>
    <w:p w14:paraId="00F544A6" w14:textId="77777777"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Aktivnost-A1004-01-Vatrogastvo i zaštita od požara</w:t>
      </w:r>
    </w:p>
    <w:p w14:paraId="5C5748AE" w14:textId="77777777"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Aktivnost-A1004-02-Civilna zaštita</w:t>
      </w:r>
    </w:p>
    <w:p w14:paraId="1B8C13C8" w14:textId="77777777"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Aktivnost-A1004-03-Ostali rashodi civilne zaštite</w:t>
      </w:r>
    </w:p>
    <w:p w14:paraId="67DF930E" w14:textId="32A6EBE1" w:rsidR="00AE5B02" w:rsidRPr="006277FA" w:rsidRDefault="00AE5B02" w:rsidP="006277FA">
      <w:pPr>
        <w:pStyle w:val="Bezproreda"/>
        <w:spacing w:line="276" w:lineRule="auto"/>
        <w:ind w:firstLine="708"/>
        <w:jc w:val="both"/>
        <w:rPr>
          <w:rFonts w:ascii="Times New Roman" w:hAnsi="Times New Roman" w:cs="Times New Roman"/>
          <w:sz w:val="24"/>
          <w:szCs w:val="24"/>
        </w:rPr>
      </w:pPr>
      <w:r w:rsidRPr="006277FA">
        <w:rPr>
          <w:rFonts w:ascii="Times New Roman" w:hAnsi="Times New Roman" w:cs="Times New Roman"/>
          <w:sz w:val="24"/>
          <w:szCs w:val="24"/>
        </w:rPr>
        <w:t xml:space="preserve">Poboljšanje uvjeta rada i organizacije vatrogastva, kroz izdvajanje sredstava za JVP grad Slavonskog Broda prema Zakonskoj obvezi. Sredstva se izdvajaju i za  poslove usluge zaštite i spašavanje, tekuće donacije Hrvatskog gorskoj službi spašavanja i obuku snaga civilne zaštite. </w:t>
      </w:r>
    </w:p>
    <w:p w14:paraId="59353B6C" w14:textId="77777777" w:rsidR="00A04F01" w:rsidRDefault="00A04F01" w:rsidP="006277FA">
      <w:pPr>
        <w:pStyle w:val="Bezproreda"/>
        <w:spacing w:line="276" w:lineRule="auto"/>
        <w:ind w:firstLine="708"/>
        <w:jc w:val="both"/>
        <w:rPr>
          <w:rFonts w:ascii="Times New Roman" w:hAnsi="Times New Roman" w:cs="Times New Roman"/>
          <w:sz w:val="24"/>
          <w:szCs w:val="24"/>
        </w:rPr>
      </w:pPr>
    </w:p>
    <w:p w14:paraId="07197128" w14:textId="1FBAB818" w:rsidR="00AE5B02" w:rsidRPr="006277FA" w:rsidRDefault="00AE5B02" w:rsidP="006277FA">
      <w:pPr>
        <w:pStyle w:val="Bezproreda"/>
        <w:spacing w:line="276" w:lineRule="auto"/>
        <w:ind w:firstLine="708"/>
        <w:jc w:val="both"/>
        <w:rPr>
          <w:rFonts w:ascii="Times New Roman" w:hAnsi="Times New Roman" w:cs="Times New Roman"/>
          <w:sz w:val="24"/>
          <w:szCs w:val="24"/>
        </w:rPr>
      </w:pPr>
      <w:r w:rsidRPr="006277FA">
        <w:rPr>
          <w:rFonts w:ascii="Times New Roman" w:hAnsi="Times New Roman" w:cs="Times New Roman"/>
          <w:sz w:val="24"/>
          <w:szCs w:val="24"/>
        </w:rPr>
        <w:t xml:space="preserve">Redovno izdvajanje sredstva za izvršenje aktivnosti rada civilne zaštite: HGSS u i plaćanje obveza za poslove civilne zaštite. </w:t>
      </w:r>
    </w:p>
    <w:p w14:paraId="672DEDBA" w14:textId="14FE3AE8" w:rsidR="007379B0" w:rsidRPr="006277FA" w:rsidRDefault="007379B0" w:rsidP="006277FA">
      <w:pPr>
        <w:pStyle w:val="Bezproreda"/>
        <w:spacing w:line="276" w:lineRule="auto"/>
        <w:ind w:firstLine="708"/>
        <w:jc w:val="both"/>
        <w:rPr>
          <w:rFonts w:ascii="Times New Roman" w:hAnsi="Times New Roman" w:cs="Times New Roman"/>
          <w:sz w:val="24"/>
          <w:szCs w:val="24"/>
        </w:rPr>
      </w:pPr>
      <w:r w:rsidRPr="006277FA">
        <w:rPr>
          <w:rFonts w:ascii="Times New Roman" w:hAnsi="Times New Roman" w:cs="Times New Roman"/>
          <w:sz w:val="24"/>
          <w:szCs w:val="24"/>
        </w:rPr>
        <w:t>Sredstva za ovaj program, točnije za vatrogastvo, realizirani Sporazumom sa Javnom vatrogasnom postrojbom u prvom dijelu 2025.g.</w:t>
      </w:r>
    </w:p>
    <w:p w14:paraId="6DC641D8" w14:textId="77777777" w:rsidR="00AE5B02" w:rsidRPr="006277FA" w:rsidRDefault="00AE5B02" w:rsidP="006277FA">
      <w:pPr>
        <w:pStyle w:val="Bezproreda"/>
        <w:spacing w:line="276" w:lineRule="auto"/>
        <w:ind w:firstLine="708"/>
        <w:jc w:val="both"/>
        <w:rPr>
          <w:rFonts w:ascii="Times New Roman" w:hAnsi="Times New Roman" w:cs="Times New Roman"/>
          <w:sz w:val="24"/>
          <w:szCs w:val="24"/>
          <w:u w:val="single"/>
        </w:rPr>
      </w:pPr>
    </w:p>
    <w:p w14:paraId="7616C2AD" w14:textId="77777777" w:rsidR="00AE5B02" w:rsidRPr="006277FA" w:rsidRDefault="00AE5B02" w:rsidP="006277FA">
      <w:pPr>
        <w:pStyle w:val="Bezproreda"/>
        <w:spacing w:line="276" w:lineRule="auto"/>
        <w:jc w:val="both"/>
        <w:rPr>
          <w:rFonts w:ascii="Times New Roman" w:hAnsi="Times New Roman" w:cs="Times New Roman"/>
          <w:b/>
          <w:sz w:val="24"/>
          <w:szCs w:val="24"/>
          <w:u w:val="single"/>
        </w:rPr>
      </w:pPr>
      <w:r w:rsidRPr="006277FA">
        <w:rPr>
          <w:rFonts w:ascii="Times New Roman" w:hAnsi="Times New Roman" w:cs="Times New Roman"/>
          <w:b/>
          <w:sz w:val="24"/>
          <w:szCs w:val="24"/>
          <w:u w:val="single"/>
        </w:rPr>
        <w:t>Program-1005-Školstvo</w:t>
      </w:r>
    </w:p>
    <w:p w14:paraId="62375B0F" w14:textId="7AF55855" w:rsidR="00AE5B02" w:rsidRPr="006277FA" w:rsidRDefault="007379B0"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Planirana sredstva: 3</w:t>
      </w:r>
      <w:r w:rsidR="008313EF" w:rsidRPr="006277FA">
        <w:rPr>
          <w:rFonts w:ascii="Times New Roman" w:hAnsi="Times New Roman" w:cs="Times New Roman"/>
          <w:b/>
          <w:sz w:val="24"/>
          <w:szCs w:val="24"/>
        </w:rPr>
        <w:t>43.0</w:t>
      </w:r>
      <w:r w:rsidR="00AE5B02" w:rsidRPr="006277FA">
        <w:rPr>
          <w:rFonts w:ascii="Times New Roman" w:hAnsi="Times New Roman" w:cs="Times New Roman"/>
          <w:b/>
          <w:sz w:val="24"/>
          <w:szCs w:val="24"/>
        </w:rPr>
        <w:t>00,00 eura</w:t>
      </w:r>
    </w:p>
    <w:p w14:paraId="00AD442A" w14:textId="1A3436D4" w:rsidR="00AE5B02" w:rsidRPr="006277FA" w:rsidRDefault="007379B0"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Izvršenje programa: 141.905,23</w:t>
      </w:r>
      <w:r w:rsidR="00AE5B02" w:rsidRPr="006277FA">
        <w:rPr>
          <w:rFonts w:ascii="Times New Roman" w:hAnsi="Times New Roman" w:cs="Times New Roman"/>
          <w:b/>
          <w:sz w:val="24"/>
          <w:szCs w:val="24"/>
        </w:rPr>
        <w:t xml:space="preserve"> eura</w:t>
      </w:r>
    </w:p>
    <w:p w14:paraId="121CC073" w14:textId="77777777"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Aktivnost-A1005-01-Osnovno obrazovanje</w:t>
      </w:r>
    </w:p>
    <w:p w14:paraId="740FB04D" w14:textId="77777777"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Aktivnost-A1005-02-Predškolsko obrazovanje</w:t>
      </w:r>
    </w:p>
    <w:p w14:paraId="18EB6BFB" w14:textId="77777777"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 A1005-03-Visokoškolsko obrazovanje</w:t>
      </w:r>
    </w:p>
    <w:p w14:paraId="275FC0DD" w14:textId="4E2D2C69" w:rsidR="00AE5B02" w:rsidRPr="006277FA" w:rsidRDefault="00AE5B02" w:rsidP="006277FA">
      <w:pPr>
        <w:pStyle w:val="Bezproreda"/>
        <w:spacing w:line="276" w:lineRule="auto"/>
        <w:ind w:firstLine="708"/>
        <w:jc w:val="both"/>
        <w:rPr>
          <w:rFonts w:ascii="Times New Roman" w:hAnsi="Times New Roman" w:cs="Times New Roman"/>
          <w:sz w:val="24"/>
          <w:szCs w:val="24"/>
        </w:rPr>
      </w:pPr>
      <w:r w:rsidRPr="006277FA">
        <w:rPr>
          <w:rFonts w:ascii="Times New Roman" w:hAnsi="Times New Roman" w:cs="Times New Roman"/>
          <w:sz w:val="24"/>
          <w:szCs w:val="24"/>
        </w:rPr>
        <w:t>Cilj programa je  poboljšanje uvjeta pohađanja vrtića, organizacija predškole, pomoć pri kupnji radnih bilježnica učenicima osnove škole, financiranje prehrane osnovnoškolcima područne škole te isplate jednokratnih pomoći studentima sa područja općine.  Ispunjeni su uvjeti usvojenih aktivnosti predškolskog odgoja kroz sufinanciranje boravka u vrtićima i organizaciji predškole i redovite isplate pomoći studentima sa područja općine. Planirana sredstva su bila dovoljna za izvršenje programa.</w:t>
      </w:r>
    </w:p>
    <w:p w14:paraId="1F769D01" w14:textId="77777777" w:rsidR="00AE5B02" w:rsidRPr="006277FA" w:rsidRDefault="00AE5B02" w:rsidP="006277FA">
      <w:pPr>
        <w:pStyle w:val="Bezproreda"/>
        <w:spacing w:line="276" w:lineRule="auto"/>
        <w:jc w:val="both"/>
        <w:rPr>
          <w:rFonts w:ascii="Times New Roman" w:hAnsi="Times New Roman" w:cs="Times New Roman"/>
          <w:sz w:val="24"/>
          <w:szCs w:val="24"/>
          <w:u w:val="single"/>
        </w:rPr>
      </w:pPr>
    </w:p>
    <w:p w14:paraId="2471E41D" w14:textId="77777777" w:rsidR="00AE5B02" w:rsidRPr="006277FA" w:rsidRDefault="00AE5B02" w:rsidP="006277FA">
      <w:pPr>
        <w:pStyle w:val="Bezproreda"/>
        <w:spacing w:line="276" w:lineRule="auto"/>
        <w:jc w:val="both"/>
        <w:rPr>
          <w:rFonts w:ascii="Times New Roman" w:hAnsi="Times New Roman" w:cs="Times New Roman"/>
          <w:b/>
          <w:sz w:val="24"/>
          <w:szCs w:val="24"/>
          <w:u w:val="single"/>
        </w:rPr>
      </w:pPr>
      <w:r w:rsidRPr="006277FA">
        <w:rPr>
          <w:rFonts w:ascii="Times New Roman" w:hAnsi="Times New Roman" w:cs="Times New Roman"/>
          <w:b/>
          <w:sz w:val="24"/>
          <w:szCs w:val="24"/>
          <w:u w:val="single"/>
        </w:rPr>
        <w:t>Program-1006-Pomoći trgovačkim društvima u javnom sektoru</w:t>
      </w:r>
    </w:p>
    <w:p w14:paraId="40490194" w14:textId="7C445955" w:rsidR="00AE5B02" w:rsidRPr="006277FA" w:rsidRDefault="007379B0"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Planirana sredstva:39</w:t>
      </w:r>
      <w:r w:rsidR="008313EF" w:rsidRPr="006277FA">
        <w:rPr>
          <w:rFonts w:ascii="Times New Roman" w:hAnsi="Times New Roman" w:cs="Times New Roman"/>
          <w:b/>
          <w:sz w:val="24"/>
          <w:szCs w:val="24"/>
        </w:rPr>
        <w:t>.0</w:t>
      </w:r>
      <w:r w:rsidR="00AE5B02" w:rsidRPr="006277FA">
        <w:rPr>
          <w:rFonts w:ascii="Times New Roman" w:hAnsi="Times New Roman" w:cs="Times New Roman"/>
          <w:b/>
          <w:sz w:val="24"/>
          <w:szCs w:val="24"/>
        </w:rPr>
        <w:t>00,00 eura</w:t>
      </w:r>
    </w:p>
    <w:p w14:paraId="4BCE6AD3" w14:textId="3132FFB2" w:rsidR="00AE5B02" w:rsidRPr="006277FA" w:rsidRDefault="007379B0"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Izvršenje programa: 34.052,43</w:t>
      </w:r>
      <w:r w:rsidR="00AE5B02" w:rsidRPr="006277FA">
        <w:rPr>
          <w:rFonts w:ascii="Times New Roman" w:hAnsi="Times New Roman" w:cs="Times New Roman"/>
          <w:b/>
          <w:sz w:val="24"/>
          <w:szCs w:val="24"/>
        </w:rPr>
        <w:t xml:space="preserve"> eura</w:t>
      </w:r>
    </w:p>
    <w:p w14:paraId="48E4F53F" w14:textId="77777777"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 A1006-01 Tekuće donacije trgovačkim društvima</w:t>
      </w:r>
    </w:p>
    <w:p w14:paraId="7A707A22" w14:textId="77777777"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 A1006-02-Kapitalne pomoći trgovačkim društvima</w:t>
      </w:r>
    </w:p>
    <w:p w14:paraId="74FA1833" w14:textId="6DF12324" w:rsidR="00AE5B02" w:rsidRPr="006277FA" w:rsidRDefault="00AE5B02" w:rsidP="006277FA">
      <w:pPr>
        <w:pStyle w:val="Bezproreda"/>
        <w:spacing w:line="276" w:lineRule="auto"/>
        <w:ind w:firstLine="708"/>
        <w:jc w:val="both"/>
        <w:rPr>
          <w:rFonts w:ascii="Times New Roman" w:hAnsi="Times New Roman" w:cs="Times New Roman"/>
          <w:sz w:val="24"/>
          <w:szCs w:val="24"/>
        </w:rPr>
      </w:pPr>
      <w:r w:rsidRPr="006277FA">
        <w:rPr>
          <w:rFonts w:ascii="Times New Roman" w:hAnsi="Times New Roman" w:cs="Times New Roman"/>
          <w:sz w:val="24"/>
          <w:szCs w:val="24"/>
        </w:rPr>
        <w:t>Prijenosi sredstva trgovačkom društvu Vodovod za izgradnju vodoopskrbne mreže, te pomoći komunalnom poduzeće čiji je osnivač općina. Sredstva za izgradnju vodoopskrbne mreže isplaćiva</w:t>
      </w:r>
      <w:r w:rsidR="008313EF" w:rsidRPr="006277FA">
        <w:rPr>
          <w:rFonts w:ascii="Times New Roman" w:hAnsi="Times New Roman" w:cs="Times New Roman"/>
          <w:sz w:val="24"/>
          <w:szCs w:val="24"/>
        </w:rPr>
        <w:t>na prema zahtjevima za doznaku sredstava.</w:t>
      </w:r>
      <w:r w:rsidRPr="006277FA">
        <w:rPr>
          <w:rFonts w:ascii="Times New Roman" w:hAnsi="Times New Roman" w:cs="Times New Roman"/>
          <w:sz w:val="24"/>
          <w:szCs w:val="24"/>
        </w:rPr>
        <w:t xml:space="preserve"> </w:t>
      </w:r>
    </w:p>
    <w:p w14:paraId="68A93E35" w14:textId="77777777" w:rsidR="008313EF" w:rsidRPr="006277FA" w:rsidRDefault="008313EF" w:rsidP="006277FA">
      <w:pPr>
        <w:pStyle w:val="Bezproreda"/>
        <w:spacing w:line="276" w:lineRule="auto"/>
        <w:jc w:val="both"/>
        <w:rPr>
          <w:rFonts w:ascii="Times New Roman" w:hAnsi="Times New Roman" w:cs="Times New Roman"/>
          <w:sz w:val="24"/>
          <w:szCs w:val="24"/>
        </w:rPr>
      </w:pPr>
    </w:p>
    <w:p w14:paraId="397F53BD" w14:textId="77777777" w:rsidR="00AE5B02" w:rsidRPr="006277FA" w:rsidRDefault="00AE5B02" w:rsidP="006277FA">
      <w:pPr>
        <w:pStyle w:val="Bezproreda"/>
        <w:spacing w:line="276" w:lineRule="auto"/>
        <w:jc w:val="both"/>
        <w:rPr>
          <w:rFonts w:ascii="Times New Roman" w:hAnsi="Times New Roman" w:cs="Times New Roman"/>
          <w:b/>
          <w:sz w:val="24"/>
          <w:szCs w:val="24"/>
          <w:u w:val="single"/>
        </w:rPr>
      </w:pPr>
      <w:r w:rsidRPr="006277FA">
        <w:rPr>
          <w:rFonts w:ascii="Times New Roman" w:hAnsi="Times New Roman" w:cs="Times New Roman"/>
          <w:b/>
          <w:sz w:val="24"/>
          <w:szCs w:val="24"/>
          <w:u w:val="single"/>
        </w:rPr>
        <w:t xml:space="preserve">Program-1007-Naknade štete </w:t>
      </w:r>
    </w:p>
    <w:p w14:paraId="64BC5333" w14:textId="5A435E5C" w:rsidR="00AE5B02" w:rsidRPr="006277FA" w:rsidRDefault="007379B0"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Planirana sredstva: 2.0</w:t>
      </w:r>
      <w:r w:rsidR="00AE5B02" w:rsidRPr="006277FA">
        <w:rPr>
          <w:rFonts w:ascii="Times New Roman" w:hAnsi="Times New Roman" w:cs="Times New Roman"/>
          <w:b/>
          <w:sz w:val="24"/>
          <w:szCs w:val="24"/>
        </w:rPr>
        <w:t>00,00 eura</w:t>
      </w:r>
    </w:p>
    <w:p w14:paraId="27D0A7B1" w14:textId="266EB36F" w:rsidR="00AE5B02" w:rsidRPr="006277FA" w:rsidRDefault="007379B0"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 xml:space="preserve"> Izvršenje programa: 3.737,85</w:t>
      </w:r>
      <w:r w:rsidR="00AE5B02" w:rsidRPr="006277FA">
        <w:rPr>
          <w:rFonts w:ascii="Times New Roman" w:hAnsi="Times New Roman" w:cs="Times New Roman"/>
          <w:b/>
          <w:sz w:val="24"/>
          <w:szCs w:val="24"/>
        </w:rPr>
        <w:t xml:space="preserve"> eura</w:t>
      </w:r>
    </w:p>
    <w:p w14:paraId="34659C4A" w14:textId="145CCD15"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w:t>
      </w:r>
      <w:r w:rsidR="007379B0" w:rsidRPr="006277FA">
        <w:rPr>
          <w:rFonts w:ascii="Times New Roman" w:hAnsi="Times New Roman" w:cs="Times New Roman"/>
          <w:sz w:val="24"/>
          <w:szCs w:val="24"/>
        </w:rPr>
        <w:t>ktivnost-A1007-01-Naknade štete</w:t>
      </w:r>
      <w:r w:rsidRPr="006277FA">
        <w:rPr>
          <w:rFonts w:ascii="Times New Roman" w:hAnsi="Times New Roman" w:cs="Times New Roman"/>
          <w:sz w:val="24"/>
          <w:szCs w:val="24"/>
        </w:rPr>
        <w:t>.</w:t>
      </w:r>
      <w:r w:rsidR="007379B0" w:rsidRPr="006277FA">
        <w:rPr>
          <w:rFonts w:ascii="Times New Roman" w:hAnsi="Times New Roman" w:cs="Times New Roman"/>
          <w:sz w:val="24"/>
          <w:szCs w:val="24"/>
        </w:rPr>
        <w:t xml:space="preserve"> </w:t>
      </w:r>
    </w:p>
    <w:p w14:paraId="7446F7B3" w14:textId="77777777" w:rsidR="007379B0" w:rsidRPr="006277FA" w:rsidRDefault="007379B0" w:rsidP="006277FA">
      <w:pPr>
        <w:ind w:firstLine="708"/>
        <w:jc w:val="both"/>
        <w:rPr>
          <w:rFonts w:ascii="Times New Roman" w:hAnsi="Times New Roman" w:cs="Times New Roman"/>
          <w:sz w:val="24"/>
          <w:szCs w:val="24"/>
        </w:rPr>
      </w:pPr>
      <w:r w:rsidRPr="006277FA">
        <w:rPr>
          <w:rFonts w:ascii="Times New Roman" w:hAnsi="Times New Roman" w:cs="Times New Roman"/>
          <w:sz w:val="24"/>
          <w:szCs w:val="24"/>
        </w:rPr>
        <w:t>Na samom kraju 2025.g. u proračun općine su pristigla sredstva iz Državnog proračuna kao pomoći na naknade štete od nepogoda iz 2024. i 2025.g.Sredstva su isplaćena u iznosu u kojem su i pristigla .</w:t>
      </w:r>
    </w:p>
    <w:p w14:paraId="7B3C2F20" w14:textId="77777777" w:rsidR="00AE5B02" w:rsidRPr="006277FA" w:rsidRDefault="00AE5B02" w:rsidP="006277FA">
      <w:pPr>
        <w:pStyle w:val="Bezproreda"/>
        <w:spacing w:line="276" w:lineRule="auto"/>
        <w:jc w:val="both"/>
        <w:rPr>
          <w:rFonts w:ascii="Times New Roman" w:hAnsi="Times New Roman" w:cs="Times New Roman"/>
          <w:sz w:val="24"/>
          <w:szCs w:val="24"/>
        </w:rPr>
      </w:pPr>
    </w:p>
    <w:p w14:paraId="54FBB0BB" w14:textId="77777777" w:rsidR="00AE5B02" w:rsidRPr="006277FA" w:rsidRDefault="00AE5B02" w:rsidP="006277FA">
      <w:pPr>
        <w:pStyle w:val="Bezproreda"/>
        <w:spacing w:line="276" w:lineRule="auto"/>
        <w:jc w:val="both"/>
        <w:rPr>
          <w:rFonts w:ascii="Times New Roman" w:hAnsi="Times New Roman" w:cs="Times New Roman"/>
          <w:b/>
          <w:sz w:val="24"/>
          <w:szCs w:val="24"/>
          <w:u w:val="single"/>
        </w:rPr>
      </w:pPr>
      <w:r w:rsidRPr="006277FA">
        <w:rPr>
          <w:rFonts w:ascii="Times New Roman" w:hAnsi="Times New Roman" w:cs="Times New Roman"/>
          <w:b/>
          <w:sz w:val="24"/>
          <w:szCs w:val="24"/>
          <w:u w:val="single"/>
        </w:rPr>
        <w:t>Program- 1008- Zaželi- program zapošljavanja žena</w:t>
      </w:r>
    </w:p>
    <w:p w14:paraId="56B7E846" w14:textId="79CA0B3F" w:rsidR="00AE5B02" w:rsidRPr="006277FA" w:rsidRDefault="007379B0"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Ukupno planirana sredstva: 402.1</w:t>
      </w:r>
      <w:r w:rsidR="00AE5B02" w:rsidRPr="006277FA">
        <w:rPr>
          <w:rFonts w:ascii="Times New Roman" w:hAnsi="Times New Roman" w:cs="Times New Roman"/>
          <w:b/>
          <w:sz w:val="24"/>
          <w:szCs w:val="24"/>
        </w:rPr>
        <w:t>00,00 eura</w:t>
      </w:r>
    </w:p>
    <w:p w14:paraId="6856A64F" w14:textId="7B25811B" w:rsidR="00AE5B02" w:rsidRPr="006277FA" w:rsidRDefault="0011779F"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Izvršenje programa:</w:t>
      </w:r>
      <w:r w:rsidR="007379B0" w:rsidRPr="006277FA">
        <w:rPr>
          <w:rFonts w:ascii="Times New Roman" w:hAnsi="Times New Roman" w:cs="Times New Roman"/>
          <w:b/>
          <w:sz w:val="24"/>
          <w:szCs w:val="24"/>
        </w:rPr>
        <w:t xml:space="preserve"> 199.598,27 </w:t>
      </w:r>
      <w:r w:rsidR="00AE5B02" w:rsidRPr="006277FA">
        <w:rPr>
          <w:rFonts w:ascii="Times New Roman" w:hAnsi="Times New Roman" w:cs="Times New Roman"/>
          <w:b/>
          <w:sz w:val="24"/>
          <w:szCs w:val="24"/>
        </w:rPr>
        <w:t>eura</w:t>
      </w:r>
    </w:p>
    <w:p w14:paraId="5F371F94" w14:textId="77777777"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Aktivnosti A1008-01- Zapošljavanje žena iz ciljanih skupina</w:t>
      </w:r>
    </w:p>
    <w:p w14:paraId="60C36CC5" w14:textId="77777777"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  A1008-02- Promidžba i vidljivost</w:t>
      </w:r>
    </w:p>
    <w:p w14:paraId="4430B302" w14:textId="61A68B7F" w:rsidR="00AE5B02" w:rsidRPr="006277FA" w:rsidRDefault="00AE5B02" w:rsidP="006277FA">
      <w:pPr>
        <w:pStyle w:val="Bezproreda"/>
        <w:spacing w:line="276" w:lineRule="auto"/>
        <w:ind w:firstLine="708"/>
        <w:jc w:val="both"/>
        <w:rPr>
          <w:rFonts w:ascii="Times New Roman" w:hAnsi="Times New Roman" w:cs="Times New Roman"/>
          <w:sz w:val="24"/>
          <w:szCs w:val="24"/>
        </w:rPr>
      </w:pPr>
      <w:r w:rsidRPr="006277FA">
        <w:rPr>
          <w:rFonts w:ascii="Times New Roman" w:hAnsi="Times New Roman" w:cs="Times New Roman"/>
          <w:sz w:val="24"/>
          <w:szCs w:val="24"/>
        </w:rPr>
        <w:t>Aktivnost A1008-03- Upravljanje projektom i administracijom</w:t>
      </w:r>
    </w:p>
    <w:p w14:paraId="637307E9" w14:textId="2A08F90B" w:rsidR="00AE5B02" w:rsidRPr="006277FA" w:rsidRDefault="00AE5B02" w:rsidP="006277FA">
      <w:pPr>
        <w:pStyle w:val="Bezproreda"/>
        <w:spacing w:line="276" w:lineRule="auto"/>
        <w:ind w:firstLine="708"/>
        <w:jc w:val="both"/>
        <w:rPr>
          <w:rFonts w:ascii="Times New Roman" w:hAnsi="Times New Roman" w:cs="Times New Roman"/>
          <w:sz w:val="24"/>
          <w:szCs w:val="24"/>
        </w:rPr>
      </w:pPr>
      <w:r w:rsidRPr="006277FA">
        <w:rPr>
          <w:rFonts w:ascii="Times New Roman" w:hAnsi="Times New Roman" w:cs="Times New Roman"/>
          <w:sz w:val="24"/>
          <w:szCs w:val="24"/>
        </w:rPr>
        <w:t>Omogućen</w:t>
      </w:r>
      <w:r w:rsidRPr="006277FA">
        <w:rPr>
          <w:rFonts w:ascii="Times New Roman" w:hAnsi="Times New Roman" w:cs="Times New Roman"/>
          <w:color w:val="39393A"/>
          <w:spacing w:val="3"/>
          <w:sz w:val="24"/>
          <w:szCs w:val="24"/>
          <w:shd w:val="clear" w:color="auto" w:fill="F5F5F5"/>
        </w:rPr>
        <w:t xml:space="preserve"> pristup zapošljavanju i tržištu rada ženama pripadnicama ranjivih</w:t>
      </w:r>
      <w:r w:rsidRPr="006277FA">
        <w:rPr>
          <w:rFonts w:ascii="Times New Roman" w:hAnsi="Times New Roman" w:cs="Times New Roman"/>
          <w:color w:val="39393A"/>
          <w:spacing w:val="3"/>
          <w:sz w:val="24"/>
          <w:szCs w:val="24"/>
        </w:rPr>
        <w:br/>
      </w:r>
      <w:r w:rsidRPr="006277FA">
        <w:rPr>
          <w:rFonts w:ascii="Times New Roman" w:hAnsi="Times New Roman" w:cs="Times New Roman"/>
          <w:color w:val="39393A"/>
          <w:spacing w:val="3"/>
          <w:sz w:val="24"/>
          <w:szCs w:val="24"/>
          <w:shd w:val="clear" w:color="auto" w:fill="F5F5F5"/>
        </w:rPr>
        <w:t>skupina s naglaskom na slabije razvijena područja i područja s većom nezaposlenosti dok je specifični</w:t>
      </w:r>
      <w:r w:rsidRPr="006277FA">
        <w:rPr>
          <w:rFonts w:ascii="Times New Roman" w:hAnsi="Times New Roman" w:cs="Times New Roman"/>
          <w:color w:val="39393A"/>
          <w:spacing w:val="3"/>
          <w:sz w:val="24"/>
          <w:szCs w:val="24"/>
        </w:rPr>
        <w:t xml:space="preserve"> </w:t>
      </w:r>
      <w:r w:rsidRPr="006277FA">
        <w:rPr>
          <w:rFonts w:ascii="Times New Roman" w:hAnsi="Times New Roman" w:cs="Times New Roman"/>
          <w:color w:val="39393A"/>
          <w:spacing w:val="3"/>
          <w:sz w:val="24"/>
          <w:szCs w:val="24"/>
          <w:shd w:val="clear" w:color="auto" w:fill="F5F5F5"/>
        </w:rPr>
        <w:t>cilj operacije osnažiti i unaprijediti radni potencijal teže zapošljivih žena i žena s nižom i srednjom</w:t>
      </w:r>
      <w:r w:rsidRPr="006277FA">
        <w:rPr>
          <w:rFonts w:ascii="Times New Roman" w:hAnsi="Times New Roman" w:cs="Times New Roman"/>
          <w:color w:val="39393A"/>
          <w:spacing w:val="3"/>
          <w:sz w:val="24"/>
          <w:szCs w:val="24"/>
        </w:rPr>
        <w:t xml:space="preserve"> </w:t>
      </w:r>
      <w:r w:rsidRPr="006277FA">
        <w:rPr>
          <w:rFonts w:ascii="Times New Roman" w:hAnsi="Times New Roman" w:cs="Times New Roman"/>
          <w:color w:val="39393A"/>
          <w:spacing w:val="3"/>
          <w:sz w:val="24"/>
          <w:szCs w:val="24"/>
          <w:shd w:val="clear" w:color="auto" w:fill="F5F5F5"/>
        </w:rPr>
        <w:t xml:space="preserve">razinom obrazovanja zapošljavanjem u lokalnoj zajednici, koje će ublažiti </w:t>
      </w:r>
      <w:r w:rsidRPr="006277FA">
        <w:rPr>
          <w:rFonts w:ascii="Times New Roman" w:hAnsi="Times New Roman" w:cs="Times New Roman"/>
          <w:color w:val="39393A"/>
          <w:spacing w:val="3"/>
          <w:sz w:val="24"/>
          <w:szCs w:val="24"/>
          <w:shd w:val="clear" w:color="auto" w:fill="F5F5F5"/>
        </w:rPr>
        <w:lastRenderedPageBreak/>
        <w:t>posljedice njihove</w:t>
      </w:r>
      <w:r w:rsidRPr="006277FA">
        <w:rPr>
          <w:rFonts w:ascii="Times New Roman" w:hAnsi="Times New Roman" w:cs="Times New Roman"/>
          <w:color w:val="39393A"/>
          <w:spacing w:val="3"/>
          <w:sz w:val="24"/>
          <w:szCs w:val="24"/>
        </w:rPr>
        <w:t xml:space="preserve"> </w:t>
      </w:r>
      <w:r w:rsidRPr="006277FA">
        <w:rPr>
          <w:rFonts w:ascii="Times New Roman" w:hAnsi="Times New Roman" w:cs="Times New Roman"/>
          <w:color w:val="39393A"/>
          <w:spacing w:val="3"/>
          <w:sz w:val="24"/>
          <w:szCs w:val="24"/>
          <w:shd w:val="clear" w:color="auto" w:fill="F5F5F5"/>
        </w:rPr>
        <w:t>nezaposlenosti i rizika od siromaštva te ujedno potaknuti socijalnu uključenost i povećati razinu</w:t>
      </w:r>
      <w:r w:rsidRPr="006277FA">
        <w:rPr>
          <w:rFonts w:ascii="Times New Roman" w:hAnsi="Times New Roman" w:cs="Times New Roman"/>
          <w:color w:val="39393A"/>
          <w:spacing w:val="3"/>
          <w:sz w:val="24"/>
          <w:szCs w:val="24"/>
        </w:rPr>
        <w:t xml:space="preserve"> </w:t>
      </w:r>
      <w:r w:rsidRPr="006277FA">
        <w:rPr>
          <w:rFonts w:ascii="Times New Roman" w:hAnsi="Times New Roman" w:cs="Times New Roman"/>
          <w:color w:val="39393A"/>
          <w:spacing w:val="3"/>
          <w:sz w:val="24"/>
          <w:szCs w:val="24"/>
          <w:shd w:val="clear" w:color="auto" w:fill="F5F5F5"/>
        </w:rPr>
        <w:t>kvalitete života krajnjih korisnika.</w:t>
      </w:r>
      <w:r w:rsidRPr="006277FA">
        <w:rPr>
          <w:rFonts w:ascii="Times New Roman" w:hAnsi="Times New Roman" w:cs="Times New Roman"/>
          <w:sz w:val="24"/>
          <w:szCs w:val="24"/>
        </w:rPr>
        <w:t xml:space="preserve"> </w:t>
      </w:r>
      <w:r w:rsidRPr="006277FA">
        <w:rPr>
          <w:rFonts w:ascii="Times New Roman" w:hAnsi="Times New Roman" w:cs="Times New Roman"/>
          <w:color w:val="39393A"/>
          <w:spacing w:val="3"/>
          <w:sz w:val="24"/>
          <w:szCs w:val="24"/>
          <w:shd w:val="clear" w:color="auto" w:fill="F5F5F5"/>
        </w:rPr>
        <w:t>Zaposlene  pripadnice ciljane skupine nezaposlenih žena s nižom i</w:t>
      </w:r>
      <w:r w:rsidRPr="006277FA">
        <w:rPr>
          <w:rFonts w:ascii="Times New Roman" w:hAnsi="Times New Roman" w:cs="Times New Roman"/>
          <w:color w:val="39393A"/>
          <w:spacing w:val="3"/>
          <w:sz w:val="24"/>
          <w:szCs w:val="24"/>
        </w:rPr>
        <w:t xml:space="preserve"> </w:t>
      </w:r>
      <w:r w:rsidRPr="006277FA">
        <w:rPr>
          <w:rFonts w:ascii="Times New Roman" w:hAnsi="Times New Roman" w:cs="Times New Roman"/>
          <w:color w:val="39393A"/>
          <w:spacing w:val="3"/>
          <w:sz w:val="24"/>
          <w:szCs w:val="24"/>
          <w:shd w:val="clear" w:color="auto" w:fill="F5F5F5"/>
        </w:rPr>
        <w:t>srednjom razinom obrazovanja, koje kontinuirano nailaze na niz poteškoća na tržištu rada, te ujedno socijalnom uključivanju krajnjih korisnika – starijih i nemoćnih osoba. U 202</w:t>
      </w:r>
      <w:r w:rsidR="007379B0" w:rsidRPr="006277FA">
        <w:rPr>
          <w:rFonts w:ascii="Times New Roman" w:hAnsi="Times New Roman" w:cs="Times New Roman"/>
          <w:color w:val="39393A"/>
          <w:spacing w:val="3"/>
          <w:sz w:val="24"/>
          <w:szCs w:val="24"/>
          <w:shd w:val="clear" w:color="auto" w:fill="F5F5F5"/>
        </w:rPr>
        <w:t>5</w:t>
      </w:r>
      <w:r w:rsidRPr="006277FA">
        <w:rPr>
          <w:rFonts w:ascii="Times New Roman" w:hAnsi="Times New Roman" w:cs="Times New Roman"/>
          <w:color w:val="39393A"/>
          <w:spacing w:val="3"/>
          <w:sz w:val="24"/>
          <w:szCs w:val="24"/>
          <w:shd w:val="clear" w:color="auto" w:fill="F5F5F5"/>
        </w:rPr>
        <w:t>. godini je na ovom projektu zaposleno 25 žena.</w:t>
      </w:r>
    </w:p>
    <w:p w14:paraId="41C644AB" w14:textId="77777777" w:rsidR="00AE5B02" w:rsidRPr="006277FA" w:rsidRDefault="00AE5B02" w:rsidP="006277FA">
      <w:pPr>
        <w:pStyle w:val="Bezproreda"/>
        <w:spacing w:line="276" w:lineRule="auto"/>
        <w:jc w:val="both"/>
        <w:rPr>
          <w:rFonts w:ascii="Times New Roman" w:hAnsi="Times New Roman" w:cs="Times New Roman"/>
          <w:sz w:val="24"/>
          <w:szCs w:val="24"/>
        </w:rPr>
      </w:pPr>
    </w:p>
    <w:p w14:paraId="50AD8FF2" w14:textId="77777777" w:rsidR="00AE5B02" w:rsidRPr="006277FA" w:rsidRDefault="00AE5B02" w:rsidP="006277FA">
      <w:pPr>
        <w:pStyle w:val="Bezproreda"/>
        <w:spacing w:line="276" w:lineRule="auto"/>
        <w:jc w:val="both"/>
        <w:rPr>
          <w:rFonts w:ascii="Times New Roman" w:hAnsi="Times New Roman" w:cs="Times New Roman"/>
          <w:b/>
          <w:sz w:val="24"/>
          <w:szCs w:val="24"/>
          <w:u w:val="single"/>
        </w:rPr>
      </w:pPr>
      <w:r w:rsidRPr="006277FA">
        <w:rPr>
          <w:rFonts w:ascii="Times New Roman" w:hAnsi="Times New Roman" w:cs="Times New Roman"/>
          <w:b/>
          <w:sz w:val="24"/>
          <w:szCs w:val="24"/>
          <w:u w:val="single"/>
        </w:rPr>
        <w:t>Program- 1009-Program građenja komunalne infrastrukture-</w:t>
      </w:r>
    </w:p>
    <w:p w14:paraId="2D781BEB" w14:textId="376978A6" w:rsidR="00AE5B02" w:rsidRPr="006277FA" w:rsidRDefault="0011779F"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 xml:space="preserve">Planirana sredstva: </w:t>
      </w:r>
      <w:r w:rsidR="007379B0" w:rsidRPr="006277FA">
        <w:rPr>
          <w:rFonts w:ascii="Times New Roman" w:hAnsi="Times New Roman" w:cs="Times New Roman"/>
          <w:b/>
          <w:sz w:val="24"/>
          <w:szCs w:val="24"/>
        </w:rPr>
        <w:t>389.100,00</w:t>
      </w:r>
      <w:r w:rsidR="00AE5B02" w:rsidRPr="006277FA">
        <w:rPr>
          <w:rFonts w:ascii="Times New Roman" w:hAnsi="Times New Roman" w:cs="Times New Roman"/>
          <w:b/>
          <w:sz w:val="24"/>
          <w:szCs w:val="24"/>
        </w:rPr>
        <w:t xml:space="preserve"> eura</w:t>
      </w:r>
    </w:p>
    <w:p w14:paraId="73D3DA83" w14:textId="7817EF21" w:rsidR="00AE5B02" w:rsidRPr="006277FA" w:rsidRDefault="007379B0"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Izvršenje programa: 302.224,56</w:t>
      </w:r>
      <w:r w:rsidR="00AE5B02" w:rsidRPr="006277FA">
        <w:rPr>
          <w:rFonts w:ascii="Times New Roman" w:hAnsi="Times New Roman" w:cs="Times New Roman"/>
          <w:b/>
          <w:sz w:val="24"/>
          <w:szCs w:val="24"/>
        </w:rPr>
        <w:t xml:space="preserve"> eura</w:t>
      </w:r>
    </w:p>
    <w:p w14:paraId="4D1A05BB" w14:textId="3885AAF2"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Aktivnost-A1009-01. Nerazvrstane ceste</w:t>
      </w:r>
    </w:p>
    <w:p w14:paraId="7A5ABCFC" w14:textId="77777777"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Aktivnost-A1009-03-Ostali prometni objekti</w:t>
      </w:r>
    </w:p>
    <w:p w14:paraId="0610F886" w14:textId="55040370" w:rsidR="00AE5B02" w:rsidRPr="006277FA" w:rsidRDefault="00442FB6"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 xml:space="preserve">Aktivnost </w:t>
      </w:r>
      <w:r w:rsidR="00AE5B02" w:rsidRPr="006277FA">
        <w:rPr>
          <w:rFonts w:ascii="Times New Roman" w:hAnsi="Times New Roman" w:cs="Times New Roman"/>
          <w:sz w:val="24"/>
          <w:szCs w:val="24"/>
        </w:rPr>
        <w:t>A1009-05- Groblja</w:t>
      </w:r>
    </w:p>
    <w:p w14:paraId="28D95064" w14:textId="180A9A28" w:rsidR="00AE5B02" w:rsidRPr="006277FA" w:rsidRDefault="00AE5B02" w:rsidP="006277FA">
      <w:pPr>
        <w:pStyle w:val="Bezproreda"/>
        <w:spacing w:line="276" w:lineRule="auto"/>
        <w:ind w:firstLine="708"/>
        <w:jc w:val="both"/>
        <w:rPr>
          <w:rFonts w:ascii="Times New Roman" w:hAnsi="Times New Roman" w:cs="Times New Roman"/>
          <w:sz w:val="24"/>
          <w:szCs w:val="24"/>
        </w:rPr>
      </w:pPr>
      <w:r w:rsidRPr="006277FA">
        <w:rPr>
          <w:rFonts w:ascii="Times New Roman" w:hAnsi="Times New Roman" w:cs="Times New Roman"/>
          <w:sz w:val="24"/>
          <w:szCs w:val="24"/>
        </w:rPr>
        <w:t>Cilj programa</w:t>
      </w:r>
      <w:r w:rsidR="00A6514D" w:rsidRPr="006277FA">
        <w:rPr>
          <w:rFonts w:ascii="Times New Roman" w:hAnsi="Times New Roman" w:cs="Times New Roman"/>
          <w:sz w:val="24"/>
          <w:szCs w:val="24"/>
        </w:rPr>
        <w:t xml:space="preserve"> je r</w:t>
      </w:r>
      <w:r w:rsidRPr="006277FA">
        <w:rPr>
          <w:rFonts w:ascii="Times New Roman" w:hAnsi="Times New Roman" w:cs="Times New Roman"/>
          <w:sz w:val="24"/>
          <w:szCs w:val="24"/>
        </w:rPr>
        <w:t>azvoj zajednice i poboljšanje uvjeta života stanovnika općine kroz izgradnju lokalnih nerazvrstanih cesta, ulaganje i poboljšanje javne rasvjete, izgradnja pješačkih staza i parkirališta, te obnova i izgradnja domov</w:t>
      </w:r>
      <w:r w:rsidR="00A6514D" w:rsidRPr="006277FA">
        <w:rPr>
          <w:rFonts w:ascii="Times New Roman" w:hAnsi="Times New Roman" w:cs="Times New Roman"/>
          <w:sz w:val="24"/>
          <w:szCs w:val="24"/>
        </w:rPr>
        <w:t xml:space="preserve">a u pojedinim naseljima općine. </w:t>
      </w:r>
      <w:r w:rsidRPr="006277FA">
        <w:rPr>
          <w:rFonts w:ascii="Times New Roman" w:hAnsi="Times New Roman" w:cs="Times New Roman"/>
          <w:sz w:val="24"/>
          <w:szCs w:val="24"/>
        </w:rPr>
        <w:t>Planirane aktivnost uspješno izvršene u dijelu izgradnje pje</w:t>
      </w:r>
      <w:r w:rsidR="0011779F" w:rsidRPr="006277FA">
        <w:rPr>
          <w:rFonts w:ascii="Times New Roman" w:hAnsi="Times New Roman" w:cs="Times New Roman"/>
          <w:sz w:val="24"/>
          <w:szCs w:val="24"/>
        </w:rPr>
        <w:t>šačkih staza u naselju Bukovlje, te radovi u ulici Igrač na održavanju nerazvrstane ceste i javne rasvjete, te cesti u ulici M.A. Reljkovića.</w:t>
      </w:r>
    </w:p>
    <w:p w14:paraId="33EDD562" w14:textId="77777777" w:rsidR="00AE5B02" w:rsidRPr="006277FA" w:rsidRDefault="00AE5B02" w:rsidP="006277FA">
      <w:pPr>
        <w:pStyle w:val="Bezproreda"/>
        <w:spacing w:line="276" w:lineRule="auto"/>
        <w:jc w:val="both"/>
        <w:rPr>
          <w:rFonts w:ascii="Times New Roman" w:hAnsi="Times New Roman" w:cs="Times New Roman"/>
          <w:sz w:val="24"/>
          <w:szCs w:val="24"/>
          <w:u w:val="single"/>
        </w:rPr>
      </w:pPr>
    </w:p>
    <w:p w14:paraId="461FEE43" w14:textId="77777777" w:rsidR="00AE5B02" w:rsidRPr="006277FA" w:rsidRDefault="00AE5B02" w:rsidP="006277FA">
      <w:pPr>
        <w:pStyle w:val="Bezproreda"/>
        <w:spacing w:line="276" w:lineRule="auto"/>
        <w:jc w:val="both"/>
        <w:rPr>
          <w:rFonts w:ascii="Times New Roman" w:hAnsi="Times New Roman" w:cs="Times New Roman"/>
          <w:b/>
          <w:sz w:val="24"/>
          <w:szCs w:val="24"/>
          <w:u w:val="single"/>
        </w:rPr>
      </w:pPr>
      <w:r w:rsidRPr="006277FA">
        <w:rPr>
          <w:rFonts w:ascii="Times New Roman" w:hAnsi="Times New Roman" w:cs="Times New Roman"/>
          <w:b/>
          <w:sz w:val="24"/>
          <w:szCs w:val="24"/>
          <w:u w:val="single"/>
        </w:rPr>
        <w:t>Program- 1010 -Program održavanja komunalne infrastrukture</w:t>
      </w:r>
    </w:p>
    <w:p w14:paraId="52045C20" w14:textId="7CF8F8E5" w:rsidR="00AE5B02" w:rsidRPr="006277FA" w:rsidRDefault="007379B0"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Planirana sredstva:  547.700,00</w:t>
      </w:r>
      <w:r w:rsidR="00AE5B02" w:rsidRPr="006277FA">
        <w:rPr>
          <w:rFonts w:ascii="Times New Roman" w:hAnsi="Times New Roman" w:cs="Times New Roman"/>
          <w:b/>
          <w:sz w:val="24"/>
          <w:szCs w:val="24"/>
        </w:rPr>
        <w:t xml:space="preserve"> eura</w:t>
      </w:r>
    </w:p>
    <w:p w14:paraId="0C4F2506" w14:textId="76EDE48F" w:rsidR="00AE5B02" w:rsidRPr="006277FA" w:rsidRDefault="0011779F"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Izv</w:t>
      </w:r>
      <w:r w:rsidR="007379B0" w:rsidRPr="006277FA">
        <w:rPr>
          <w:rFonts w:ascii="Times New Roman" w:hAnsi="Times New Roman" w:cs="Times New Roman"/>
          <w:b/>
          <w:sz w:val="24"/>
          <w:szCs w:val="24"/>
        </w:rPr>
        <w:t>ršenje programa: 235.377,00</w:t>
      </w:r>
      <w:r w:rsidR="00AE5B02" w:rsidRPr="006277FA">
        <w:rPr>
          <w:rFonts w:ascii="Times New Roman" w:hAnsi="Times New Roman" w:cs="Times New Roman"/>
          <w:b/>
          <w:sz w:val="24"/>
          <w:szCs w:val="24"/>
        </w:rPr>
        <w:t xml:space="preserve"> eura</w:t>
      </w:r>
    </w:p>
    <w:p w14:paraId="534C1226" w14:textId="77777777"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 A1010-01- Nerazvrstane ceste</w:t>
      </w:r>
    </w:p>
    <w:p w14:paraId="286113C6" w14:textId="77777777"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 A1010-02-Javna rasvjeta</w:t>
      </w:r>
    </w:p>
    <w:p w14:paraId="7AFBD470" w14:textId="043F42FF" w:rsidR="00442FB6" w:rsidRPr="006277FA" w:rsidRDefault="00442FB6"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 A1010-04- Održavanje objekata i uređaja javne namjene</w:t>
      </w:r>
    </w:p>
    <w:p w14:paraId="2F404FD9" w14:textId="1E13785B"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 A1010-06-Javne općinske</w:t>
      </w:r>
      <w:r w:rsidR="00442FB6" w:rsidRPr="006277FA">
        <w:rPr>
          <w:rFonts w:ascii="Times New Roman" w:hAnsi="Times New Roman" w:cs="Times New Roman"/>
          <w:sz w:val="24"/>
          <w:szCs w:val="24"/>
        </w:rPr>
        <w:t xml:space="preserve"> i zelene </w:t>
      </w:r>
      <w:r w:rsidRPr="006277FA">
        <w:rPr>
          <w:rFonts w:ascii="Times New Roman" w:hAnsi="Times New Roman" w:cs="Times New Roman"/>
          <w:sz w:val="24"/>
          <w:szCs w:val="24"/>
        </w:rPr>
        <w:t>površine</w:t>
      </w:r>
    </w:p>
    <w:p w14:paraId="6BFD0FF3" w14:textId="1F6A76AE" w:rsidR="00442FB6" w:rsidRPr="006277FA" w:rsidRDefault="00442FB6"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 A1010-07- Zbrinjavanje napuštenih životinja</w:t>
      </w:r>
    </w:p>
    <w:p w14:paraId="51440528" w14:textId="4D1A13A7" w:rsidR="00AE5B02" w:rsidRPr="006277FA" w:rsidRDefault="00A6514D" w:rsidP="006277FA">
      <w:pPr>
        <w:spacing w:after="200"/>
        <w:ind w:firstLine="708"/>
        <w:jc w:val="both"/>
        <w:rPr>
          <w:rFonts w:ascii="Times New Roman" w:hAnsi="Times New Roman" w:cs="Times New Roman"/>
          <w:sz w:val="24"/>
          <w:szCs w:val="24"/>
        </w:rPr>
      </w:pPr>
      <w:r w:rsidRPr="006277FA">
        <w:rPr>
          <w:rFonts w:ascii="Times New Roman" w:hAnsi="Times New Roman" w:cs="Times New Roman"/>
          <w:sz w:val="24"/>
          <w:szCs w:val="24"/>
        </w:rPr>
        <w:t>Cilj programa je  p</w:t>
      </w:r>
      <w:r w:rsidR="00AE5B02" w:rsidRPr="006277FA">
        <w:rPr>
          <w:rFonts w:ascii="Times New Roman" w:hAnsi="Times New Roman" w:cs="Times New Roman"/>
          <w:sz w:val="24"/>
          <w:szCs w:val="24"/>
        </w:rPr>
        <w:t>oboljšanje uvjeta života i zaštite zdravlja stanovnika općine. Održavanje nerazvrstanih cesta i puteva</w:t>
      </w:r>
      <w:r w:rsidR="0011779F" w:rsidRPr="006277FA">
        <w:rPr>
          <w:rFonts w:ascii="Times New Roman" w:hAnsi="Times New Roman" w:cs="Times New Roman"/>
          <w:sz w:val="24"/>
          <w:szCs w:val="24"/>
        </w:rPr>
        <w:t xml:space="preserve">: pojačano održavanje ceste u ulici B. Bušića i Sv. Josipa </w:t>
      </w:r>
      <w:r w:rsidR="00AE5B02" w:rsidRPr="006277FA">
        <w:rPr>
          <w:rFonts w:ascii="Times New Roman" w:hAnsi="Times New Roman" w:cs="Times New Roman"/>
          <w:sz w:val="24"/>
          <w:szCs w:val="24"/>
        </w:rPr>
        <w:t>, te održavanje sustava i potrošnja javne rasvjete i javnih površina.</w:t>
      </w:r>
      <w:r w:rsidR="00442FB6" w:rsidRPr="006277FA">
        <w:rPr>
          <w:rFonts w:ascii="Times New Roman" w:hAnsi="Times New Roman" w:cs="Times New Roman"/>
          <w:sz w:val="24"/>
          <w:szCs w:val="24"/>
        </w:rPr>
        <w:t xml:space="preserve"> Zbrinjavanje i briga o napuštenim životinjama. Provođenje sustavne deratizacije i mjere dezinsekcije.</w:t>
      </w:r>
    </w:p>
    <w:p w14:paraId="3986BAC1" w14:textId="39811D97" w:rsidR="00AE5B02" w:rsidRPr="006277FA" w:rsidRDefault="00AE5B02" w:rsidP="00442FB6">
      <w:pPr>
        <w:pStyle w:val="Bezproreda"/>
        <w:spacing w:line="276" w:lineRule="auto"/>
        <w:ind w:firstLine="708"/>
        <w:jc w:val="both"/>
        <w:rPr>
          <w:rFonts w:ascii="Times New Roman" w:hAnsi="Times New Roman" w:cs="Times New Roman"/>
          <w:sz w:val="24"/>
          <w:szCs w:val="24"/>
        </w:rPr>
      </w:pPr>
      <w:r w:rsidRPr="006277FA">
        <w:rPr>
          <w:rFonts w:ascii="Times New Roman" w:hAnsi="Times New Roman" w:cs="Times New Roman"/>
          <w:sz w:val="24"/>
          <w:szCs w:val="24"/>
        </w:rPr>
        <w:t>Poboljšani uvjeti života stanovnika. Redovno održavan sustav javne rasvjete i njegova potrošnja. Također redovito održavanje javnih površina kroz košnju i krčenje.</w:t>
      </w:r>
      <w:r w:rsidR="00442FB6" w:rsidRPr="006277FA">
        <w:rPr>
          <w:rFonts w:ascii="Times New Roman" w:hAnsi="Times New Roman" w:cs="Times New Roman"/>
          <w:sz w:val="24"/>
          <w:szCs w:val="24"/>
        </w:rPr>
        <w:t xml:space="preserve"> Sustav preventivne deratizacije i dezinsekciju su u drugom dijelu godine bili uspješno sprovedeni. </w:t>
      </w:r>
    </w:p>
    <w:p w14:paraId="2958EF64" w14:textId="77777777" w:rsidR="00442FB6" w:rsidRPr="006277FA" w:rsidRDefault="00442FB6" w:rsidP="006277FA">
      <w:pPr>
        <w:pStyle w:val="Bezproreda"/>
        <w:spacing w:line="276" w:lineRule="auto"/>
        <w:ind w:firstLine="708"/>
        <w:jc w:val="both"/>
        <w:rPr>
          <w:rFonts w:ascii="Times New Roman" w:hAnsi="Times New Roman" w:cs="Times New Roman"/>
          <w:sz w:val="24"/>
          <w:szCs w:val="24"/>
        </w:rPr>
      </w:pPr>
      <w:r w:rsidRPr="006277FA">
        <w:rPr>
          <w:rFonts w:ascii="Times New Roman" w:hAnsi="Times New Roman" w:cs="Times New Roman"/>
          <w:sz w:val="24"/>
          <w:szCs w:val="24"/>
        </w:rPr>
        <w:t>Zbrinjavanje napuštenih i ozlijeđenih životinja, kroz troškove veterinarskih usluga, prijenose sredstava ciljanim udrugama i zbrinjavanje životinja na licu mjesta (hrana, privremeni smještaj i sl.)</w:t>
      </w:r>
    </w:p>
    <w:p w14:paraId="53E49862" w14:textId="77777777" w:rsidR="00442FB6" w:rsidRPr="006277FA" w:rsidRDefault="00442FB6"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Pokazatelj uspješnosti: napuštene životinje žurno zbrinute, omogućeni usluge veterinara i druge potrebne radnje (udomljavanje i slično).</w:t>
      </w:r>
    </w:p>
    <w:p w14:paraId="0EF71F86" w14:textId="77777777" w:rsidR="00442FB6" w:rsidRPr="006277FA" w:rsidRDefault="00442FB6" w:rsidP="006277FA">
      <w:pPr>
        <w:pStyle w:val="Bezproreda"/>
        <w:spacing w:line="276" w:lineRule="auto"/>
        <w:jc w:val="both"/>
        <w:rPr>
          <w:rFonts w:ascii="Times New Roman" w:hAnsi="Times New Roman" w:cs="Times New Roman"/>
          <w:sz w:val="24"/>
          <w:szCs w:val="24"/>
        </w:rPr>
      </w:pPr>
    </w:p>
    <w:p w14:paraId="00B7552F" w14:textId="77777777" w:rsidR="00AE5B02" w:rsidRPr="006277FA" w:rsidRDefault="00AE5B02" w:rsidP="006277FA">
      <w:pPr>
        <w:pStyle w:val="Bezproreda"/>
        <w:spacing w:line="276" w:lineRule="auto"/>
        <w:jc w:val="both"/>
        <w:rPr>
          <w:rFonts w:ascii="Times New Roman" w:hAnsi="Times New Roman" w:cs="Times New Roman"/>
          <w:sz w:val="24"/>
          <w:szCs w:val="24"/>
        </w:rPr>
      </w:pPr>
    </w:p>
    <w:p w14:paraId="144BA21A" w14:textId="78739450" w:rsidR="00AE5B02" w:rsidRPr="006277FA" w:rsidRDefault="00AE5B02"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u w:val="single"/>
        </w:rPr>
        <w:t>Program 1011- Održavanje i izgradnja građevinskih ostalih objekata u vlasništvu općine</w:t>
      </w:r>
      <w:r w:rsidR="00A6514D" w:rsidRPr="006277FA">
        <w:rPr>
          <w:rFonts w:ascii="Times New Roman" w:hAnsi="Times New Roman" w:cs="Times New Roman"/>
          <w:b/>
          <w:sz w:val="24"/>
          <w:szCs w:val="24"/>
        </w:rPr>
        <w:tab/>
      </w:r>
      <w:r w:rsidRPr="006277FA">
        <w:rPr>
          <w:rFonts w:ascii="Times New Roman" w:hAnsi="Times New Roman" w:cs="Times New Roman"/>
          <w:b/>
          <w:sz w:val="24"/>
          <w:szCs w:val="24"/>
        </w:rPr>
        <w:tab/>
      </w:r>
      <w:r w:rsidRPr="006277FA">
        <w:rPr>
          <w:rFonts w:ascii="Times New Roman" w:hAnsi="Times New Roman" w:cs="Times New Roman"/>
          <w:b/>
          <w:sz w:val="24"/>
          <w:szCs w:val="24"/>
        </w:rPr>
        <w:tab/>
      </w:r>
      <w:r w:rsidRPr="006277FA">
        <w:rPr>
          <w:rFonts w:ascii="Times New Roman" w:hAnsi="Times New Roman" w:cs="Times New Roman"/>
          <w:b/>
          <w:sz w:val="24"/>
          <w:szCs w:val="24"/>
        </w:rPr>
        <w:tab/>
      </w:r>
      <w:r w:rsidRPr="006277FA">
        <w:rPr>
          <w:rFonts w:ascii="Times New Roman" w:hAnsi="Times New Roman" w:cs="Times New Roman"/>
          <w:b/>
          <w:sz w:val="24"/>
          <w:szCs w:val="24"/>
        </w:rPr>
        <w:tab/>
      </w:r>
      <w:r w:rsidRPr="006277FA">
        <w:rPr>
          <w:rFonts w:ascii="Times New Roman" w:hAnsi="Times New Roman" w:cs="Times New Roman"/>
          <w:b/>
          <w:sz w:val="24"/>
          <w:szCs w:val="24"/>
        </w:rPr>
        <w:tab/>
      </w:r>
      <w:r w:rsidRPr="006277FA">
        <w:rPr>
          <w:rFonts w:ascii="Times New Roman" w:hAnsi="Times New Roman" w:cs="Times New Roman"/>
          <w:b/>
          <w:sz w:val="24"/>
          <w:szCs w:val="24"/>
        </w:rPr>
        <w:tab/>
      </w:r>
      <w:r w:rsidRPr="006277FA">
        <w:rPr>
          <w:rFonts w:ascii="Times New Roman" w:hAnsi="Times New Roman" w:cs="Times New Roman"/>
          <w:b/>
          <w:sz w:val="24"/>
          <w:szCs w:val="24"/>
        </w:rPr>
        <w:tab/>
      </w:r>
    </w:p>
    <w:p w14:paraId="34967180" w14:textId="03003D64" w:rsidR="00AE5B02" w:rsidRPr="006277FA" w:rsidRDefault="007379B0"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Planirana sredstva: 143.2</w:t>
      </w:r>
      <w:r w:rsidR="00AE5B02" w:rsidRPr="006277FA">
        <w:rPr>
          <w:rFonts w:ascii="Times New Roman" w:hAnsi="Times New Roman" w:cs="Times New Roman"/>
          <w:b/>
          <w:sz w:val="24"/>
          <w:szCs w:val="24"/>
        </w:rPr>
        <w:t>00,00 eura</w:t>
      </w:r>
    </w:p>
    <w:p w14:paraId="0A8D075E" w14:textId="195C404F" w:rsidR="00AE5B02" w:rsidRPr="006277FA" w:rsidRDefault="007379B0"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b/>
          <w:sz w:val="24"/>
          <w:szCs w:val="24"/>
        </w:rPr>
        <w:t>Izvršenje programa: 79.160,88</w:t>
      </w:r>
      <w:r w:rsidR="00AE5B02" w:rsidRPr="006277FA">
        <w:rPr>
          <w:rFonts w:ascii="Times New Roman" w:hAnsi="Times New Roman" w:cs="Times New Roman"/>
          <w:b/>
          <w:sz w:val="24"/>
          <w:szCs w:val="24"/>
        </w:rPr>
        <w:t xml:space="preserve"> eura</w:t>
      </w:r>
    </w:p>
    <w:p w14:paraId="5F606465" w14:textId="77777777"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lastRenderedPageBreak/>
        <w:tab/>
        <w:t>Aktivnost A1011-01-Održavanje i izgradnja građevinskih objekata</w:t>
      </w:r>
    </w:p>
    <w:p w14:paraId="0FF86494" w14:textId="77777777"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b/>
        <w:t>Aktivnost A1011-02-Održavanje i izgradnja ostalih objekata</w:t>
      </w:r>
    </w:p>
    <w:p w14:paraId="2B4D4558" w14:textId="4CE13224" w:rsidR="00AE5B02" w:rsidRPr="006277FA" w:rsidRDefault="00AE5B02" w:rsidP="006277FA">
      <w:pPr>
        <w:pStyle w:val="Bezproreda"/>
        <w:spacing w:line="276" w:lineRule="auto"/>
        <w:ind w:firstLine="708"/>
        <w:jc w:val="both"/>
        <w:rPr>
          <w:rFonts w:ascii="Times New Roman" w:hAnsi="Times New Roman" w:cs="Times New Roman"/>
          <w:sz w:val="24"/>
          <w:szCs w:val="24"/>
        </w:rPr>
      </w:pPr>
      <w:r w:rsidRPr="006277FA">
        <w:rPr>
          <w:rFonts w:ascii="Times New Roman" w:hAnsi="Times New Roman" w:cs="Times New Roman"/>
          <w:sz w:val="24"/>
          <w:szCs w:val="24"/>
        </w:rPr>
        <w:t>Aktivnost A1011-03- Oprema i strojevi za ostale namjene</w:t>
      </w:r>
    </w:p>
    <w:p w14:paraId="4E6A1171" w14:textId="536A3F20" w:rsidR="00AE5B02" w:rsidRPr="006277FA" w:rsidRDefault="00AE5B02" w:rsidP="006277FA">
      <w:pPr>
        <w:pStyle w:val="Bezproreda"/>
        <w:spacing w:line="276" w:lineRule="auto"/>
        <w:ind w:firstLine="708"/>
        <w:jc w:val="both"/>
        <w:rPr>
          <w:rFonts w:ascii="Times New Roman" w:hAnsi="Times New Roman" w:cs="Times New Roman"/>
          <w:sz w:val="24"/>
          <w:szCs w:val="24"/>
        </w:rPr>
      </w:pPr>
      <w:r w:rsidRPr="006277FA">
        <w:rPr>
          <w:rFonts w:ascii="Times New Roman" w:hAnsi="Times New Roman" w:cs="Times New Roman"/>
          <w:sz w:val="24"/>
          <w:szCs w:val="24"/>
        </w:rPr>
        <w:t xml:space="preserve">Radovi na </w:t>
      </w:r>
      <w:r w:rsidR="00442FB6" w:rsidRPr="006277FA">
        <w:rPr>
          <w:rFonts w:ascii="Times New Roman" w:hAnsi="Times New Roman" w:cs="Times New Roman"/>
          <w:sz w:val="24"/>
          <w:szCs w:val="24"/>
        </w:rPr>
        <w:t xml:space="preserve"> igralištu  igralište u Šušnjevcima</w:t>
      </w:r>
      <w:r w:rsidRPr="006277FA">
        <w:rPr>
          <w:rFonts w:ascii="Times New Roman" w:hAnsi="Times New Roman" w:cs="Times New Roman"/>
          <w:sz w:val="24"/>
          <w:szCs w:val="24"/>
        </w:rPr>
        <w:t>. Kupnja opreme i strojeva za održavanje.</w:t>
      </w:r>
      <w:r w:rsidR="00A6514D" w:rsidRPr="006277FA">
        <w:rPr>
          <w:rFonts w:ascii="Times New Roman" w:hAnsi="Times New Roman" w:cs="Times New Roman"/>
          <w:sz w:val="24"/>
          <w:szCs w:val="24"/>
        </w:rPr>
        <w:t xml:space="preserve"> Izrada projektne dokumentacije</w:t>
      </w:r>
      <w:r w:rsidRPr="006277FA">
        <w:rPr>
          <w:rFonts w:ascii="Times New Roman" w:hAnsi="Times New Roman" w:cs="Times New Roman"/>
          <w:sz w:val="24"/>
          <w:szCs w:val="24"/>
        </w:rPr>
        <w:t xml:space="preserve"> za dom u Vranovcima, te  rekonstrukcija zgrade NK Bratstva u Vranovcima.</w:t>
      </w:r>
      <w:r w:rsidR="0011779F" w:rsidRPr="006277FA">
        <w:rPr>
          <w:rFonts w:ascii="Times New Roman" w:hAnsi="Times New Roman" w:cs="Times New Roman"/>
          <w:sz w:val="24"/>
          <w:szCs w:val="24"/>
        </w:rPr>
        <w:t xml:space="preserve">  </w:t>
      </w:r>
    </w:p>
    <w:p w14:paraId="2E0489BD" w14:textId="46999573" w:rsidR="00442FB6" w:rsidRPr="006277FA" w:rsidRDefault="00442FB6" w:rsidP="006277FA">
      <w:pPr>
        <w:pStyle w:val="Bezproreda"/>
        <w:spacing w:line="276" w:lineRule="auto"/>
        <w:ind w:firstLine="708"/>
        <w:jc w:val="both"/>
        <w:rPr>
          <w:rFonts w:ascii="Times New Roman" w:hAnsi="Times New Roman" w:cs="Times New Roman"/>
          <w:sz w:val="24"/>
          <w:szCs w:val="24"/>
        </w:rPr>
      </w:pPr>
      <w:r w:rsidRPr="006277FA">
        <w:rPr>
          <w:rFonts w:ascii="Times New Roman" w:hAnsi="Times New Roman" w:cs="Times New Roman"/>
          <w:sz w:val="24"/>
          <w:szCs w:val="24"/>
        </w:rPr>
        <w:t>Kupnja zemljišta u Korduševcima.</w:t>
      </w:r>
    </w:p>
    <w:p w14:paraId="6FFDB811" w14:textId="77777777" w:rsidR="00AE5B02" w:rsidRPr="006277FA" w:rsidRDefault="00AE5B02" w:rsidP="006277FA">
      <w:pPr>
        <w:pStyle w:val="Bezproreda"/>
        <w:spacing w:line="276" w:lineRule="auto"/>
        <w:jc w:val="both"/>
        <w:rPr>
          <w:rFonts w:ascii="Times New Roman" w:hAnsi="Times New Roman" w:cs="Times New Roman"/>
          <w:sz w:val="24"/>
          <w:szCs w:val="24"/>
        </w:rPr>
      </w:pPr>
    </w:p>
    <w:p w14:paraId="738B504B" w14:textId="77777777" w:rsidR="00AE5B02" w:rsidRPr="006277FA" w:rsidRDefault="00AE5B02" w:rsidP="006277FA">
      <w:pPr>
        <w:pStyle w:val="Bezproreda"/>
        <w:spacing w:line="276" w:lineRule="auto"/>
        <w:jc w:val="both"/>
        <w:rPr>
          <w:rFonts w:ascii="Times New Roman" w:hAnsi="Times New Roman" w:cs="Times New Roman"/>
          <w:b/>
          <w:sz w:val="24"/>
          <w:szCs w:val="24"/>
          <w:u w:val="single"/>
        </w:rPr>
      </w:pPr>
      <w:r w:rsidRPr="006277FA">
        <w:rPr>
          <w:rFonts w:ascii="Times New Roman" w:hAnsi="Times New Roman" w:cs="Times New Roman"/>
          <w:b/>
          <w:sz w:val="24"/>
          <w:szCs w:val="24"/>
          <w:u w:val="single"/>
        </w:rPr>
        <w:t>Program- 1012 Ostala održavanja komunalne infrastrukture</w:t>
      </w:r>
    </w:p>
    <w:p w14:paraId="429451A5" w14:textId="6803A5DD" w:rsidR="00AE5B02" w:rsidRPr="006277FA" w:rsidRDefault="0011779F"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Planirana sredstva: 8</w:t>
      </w:r>
      <w:r w:rsidR="00442FB6" w:rsidRPr="006277FA">
        <w:rPr>
          <w:rFonts w:ascii="Times New Roman" w:hAnsi="Times New Roman" w:cs="Times New Roman"/>
          <w:b/>
          <w:sz w:val="24"/>
          <w:szCs w:val="24"/>
        </w:rPr>
        <w:t>0.100,0</w:t>
      </w:r>
      <w:r w:rsidR="00AE5B02" w:rsidRPr="006277FA">
        <w:rPr>
          <w:rFonts w:ascii="Times New Roman" w:hAnsi="Times New Roman" w:cs="Times New Roman"/>
          <w:b/>
          <w:sz w:val="24"/>
          <w:szCs w:val="24"/>
        </w:rPr>
        <w:t>0 eura</w:t>
      </w:r>
    </w:p>
    <w:p w14:paraId="4F0CFF48" w14:textId="45F16EE6" w:rsidR="00AE5B02" w:rsidRPr="006277FA" w:rsidRDefault="00442FB6" w:rsidP="006277FA">
      <w:pPr>
        <w:pStyle w:val="Bezproreda"/>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Izvršenje programa: 60.194,55</w:t>
      </w:r>
      <w:r w:rsidR="0011779F" w:rsidRPr="006277FA">
        <w:rPr>
          <w:rFonts w:ascii="Times New Roman" w:hAnsi="Times New Roman" w:cs="Times New Roman"/>
          <w:b/>
          <w:sz w:val="24"/>
          <w:szCs w:val="24"/>
        </w:rPr>
        <w:t xml:space="preserve"> eura</w:t>
      </w:r>
    </w:p>
    <w:p w14:paraId="60558C17" w14:textId="489CD99B" w:rsidR="00AE5B02" w:rsidRPr="006277FA" w:rsidRDefault="00AE5B02" w:rsidP="006277FA">
      <w:pPr>
        <w:pStyle w:val="Bezproreda"/>
        <w:spacing w:line="276" w:lineRule="auto"/>
        <w:jc w:val="both"/>
        <w:rPr>
          <w:rFonts w:ascii="Times New Roman" w:hAnsi="Times New Roman" w:cs="Times New Roman"/>
          <w:sz w:val="24"/>
          <w:szCs w:val="24"/>
        </w:rPr>
      </w:pPr>
      <w:r w:rsidRPr="006277FA">
        <w:rPr>
          <w:rFonts w:ascii="Times New Roman" w:hAnsi="Times New Roman" w:cs="Times New Roman"/>
          <w:sz w:val="24"/>
          <w:szCs w:val="24"/>
        </w:rPr>
        <w:t>Aktivnost A1012-01- Ostala održavanja komunalne infrastrukture</w:t>
      </w:r>
    </w:p>
    <w:p w14:paraId="2FCF0D4B" w14:textId="70D89D74" w:rsidR="00504655" w:rsidRPr="006277FA" w:rsidRDefault="00AE5B02" w:rsidP="006277FA">
      <w:pPr>
        <w:jc w:val="both"/>
        <w:rPr>
          <w:rFonts w:ascii="Times New Roman" w:hAnsi="Times New Roman" w:cs="Times New Roman"/>
          <w:sz w:val="24"/>
          <w:szCs w:val="24"/>
        </w:rPr>
      </w:pPr>
      <w:r w:rsidRPr="006277FA">
        <w:rPr>
          <w:rFonts w:ascii="Times New Roman" w:hAnsi="Times New Roman" w:cs="Times New Roman"/>
          <w:sz w:val="24"/>
          <w:szCs w:val="24"/>
        </w:rPr>
        <w:tab/>
      </w:r>
      <w:r w:rsidR="00442FB6" w:rsidRPr="006277FA">
        <w:rPr>
          <w:rFonts w:ascii="Times New Roman" w:hAnsi="Times New Roman" w:cs="Times New Roman"/>
          <w:sz w:val="24"/>
          <w:szCs w:val="24"/>
        </w:rPr>
        <w:t>Dodatna  održavanje sustava komunalne infrastrukture angažiranjem osoba po ugovorima o djelu. Sustav održavanja uspješno funkcionirao u 2025.g.</w:t>
      </w:r>
    </w:p>
    <w:p w14:paraId="633962AA" w14:textId="77777777" w:rsidR="00504655" w:rsidRDefault="00504655" w:rsidP="006277FA">
      <w:pPr>
        <w:pStyle w:val="Bezproreda"/>
        <w:spacing w:line="276" w:lineRule="auto"/>
        <w:jc w:val="both"/>
        <w:rPr>
          <w:rFonts w:ascii="Times New Roman" w:hAnsi="Times New Roman" w:cs="Times New Roman"/>
          <w:sz w:val="24"/>
          <w:szCs w:val="24"/>
        </w:rPr>
      </w:pPr>
    </w:p>
    <w:p w14:paraId="7174F77A" w14:textId="77777777" w:rsidR="00A04F01" w:rsidRPr="006277FA" w:rsidRDefault="00A04F01" w:rsidP="006277FA">
      <w:pPr>
        <w:pStyle w:val="Bezproreda"/>
        <w:spacing w:line="276" w:lineRule="auto"/>
        <w:jc w:val="both"/>
        <w:rPr>
          <w:rFonts w:ascii="Times New Roman" w:hAnsi="Times New Roman" w:cs="Times New Roman"/>
          <w:sz w:val="24"/>
          <w:szCs w:val="24"/>
        </w:rPr>
      </w:pPr>
    </w:p>
    <w:p w14:paraId="0519F919" w14:textId="77777777" w:rsidR="00324301" w:rsidRPr="006277FA" w:rsidRDefault="00324301" w:rsidP="006277FA">
      <w:pPr>
        <w:spacing w:line="276" w:lineRule="auto"/>
        <w:jc w:val="both"/>
        <w:rPr>
          <w:rFonts w:ascii="Times New Roman" w:hAnsi="Times New Roman" w:cs="Times New Roman"/>
          <w:b/>
          <w:sz w:val="24"/>
          <w:szCs w:val="24"/>
        </w:rPr>
      </w:pPr>
      <w:r w:rsidRPr="006277FA">
        <w:rPr>
          <w:rFonts w:ascii="Times New Roman" w:hAnsi="Times New Roman" w:cs="Times New Roman"/>
          <w:b/>
          <w:sz w:val="24"/>
          <w:szCs w:val="24"/>
        </w:rPr>
        <w:t>III.</w:t>
      </w:r>
      <w:r w:rsidRPr="006277FA">
        <w:rPr>
          <w:rFonts w:ascii="Times New Roman" w:hAnsi="Times New Roman" w:cs="Times New Roman"/>
          <w:b/>
          <w:sz w:val="24"/>
          <w:szCs w:val="24"/>
        </w:rPr>
        <w:tab/>
        <w:t>ZAKLJUČAK</w:t>
      </w:r>
    </w:p>
    <w:p w14:paraId="53AC085D" w14:textId="15BA7721" w:rsidR="00324301" w:rsidRPr="006277FA" w:rsidRDefault="00324301" w:rsidP="006277FA">
      <w:pPr>
        <w:spacing w:line="276" w:lineRule="auto"/>
        <w:ind w:firstLine="709"/>
        <w:jc w:val="both"/>
        <w:rPr>
          <w:rFonts w:ascii="Times New Roman" w:hAnsi="Times New Roman" w:cs="Times New Roman"/>
          <w:sz w:val="24"/>
          <w:szCs w:val="24"/>
        </w:rPr>
      </w:pPr>
      <w:r w:rsidRPr="006277FA">
        <w:rPr>
          <w:rFonts w:ascii="Times New Roman" w:hAnsi="Times New Roman" w:cs="Times New Roman"/>
          <w:sz w:val="24"/>
          <w:szCs w:val="24"/>
        </w:rPr>
        <w:t>Podneseno Izvješće o radu općinskog načelnika Općine Bukovlje</w:t>
      </w:r>
      <w:r w:rsidR="0011779F" w:rsidRPr="006277FA">
        <w:rPr>
          <w:rFonts w:ascii="Times New Roman" w:hAnsi="Times New Roman" w:cs="Times New Roman"/>
          <w:sz w:val="24"/>
          <w:szCs w:val="24"/>
        </w:rPr>
        <w:t xml:space="preserve"> za razdoblje od 1. srpnja</w:t>
      </w:r>
      <w:r w:rsidR="00504655" w:rsidRPr="006277FA">
        <w:rPr>
          <w:rFonts w:ascii="Times New Roman" w:hAnsi="Times New Roman" w:cs="Times New Roman"/>
          <w:sz w:val="24"/>
          <w:szCs w:val="24"/>
        </w:rPr>
        <w:t xml:space="preserve"> </w:t>
      </w:r>
      <w:r w:rsidR="00E4127A" w:rsidRPr="006277FA">
        <w:rPr>
          <w:rFonts w:ascii="Times New Roman" w:hAnsi="Times New Roman" w:cs="Times New Roman"/>
          <w:sz w:val="24"/>
          <w:szCs w:val="24"/>
        </w:rPr>
        <w:t xml:space="preserve"> </w:t>
      </w:r>
      <w:r w:rsidRPr="006277FA">
        <w:rPr>
          <w:rFonts w:ascii="Times New Roman" w:hAnsi="Times New Roman" w:cs="Times New Roman"/>
          <w:sz w:val="24"/>
          <w:szCs w:val="24"/>
        </w:rPr>
        <w:t xml:space="preserve"> do 3</w:t>
      </w:r>
      <w:r w:rsidR="0011779F" w:rsidRPr="006277FA">
        <w:rPr>
          <w:rFonts w:ascii="Times New Roman" w:hAnsi="Times New Roman" w:cs="Times New Roman"/>
          <w:sz w:val="24"/>
          <w:szCs w:val="24"/>
        </w:rPr>
        <w:t>1. prosinca</w:t>
      </w:r>
      <w:r w:rsidR="00DF7253" w:rsidRPr="006277FA">
        <w:rPr>
          <w:rFonts w:ascii="Times New Roman" w:hAnsi="Times New Roman" w:cs="Times New Roman"/>
          <w:sz w:val="24"/>
          <w:szCs w:val="24"/>
        </w:rPr>
        <w:t xml:space="preserve"> </w:t>
      </w:r>
      <w:r w:rsidRPr="006277FA">
        <w:rPr>
          <w:rFonts w:ascii="Times New Roman" w:hAnsi="Times New Roman" w:cs="Times New Roman"/>
          <w:sz w:val="24"/>
          <w:szCs w:val="24"/>
        </w:rPr>
        <w:t xml:space="preserve"> 202</w:t>
      </w:r>
      <w:r w:rsidR="00442FB6" w:rsidRPr="006277FA">
        <w:rPr>
          <w:rFonts w:ascii="Times New Roman" w:hAnsi="Times New Roman" w:cs="Times New Roman"/>
          <w:sz w:val="24"/>
          <w:szCs w:val="24"/>
        </w:rPr>
        <w:t>5</w:t>
      </w:r>
      <w:r w:rsidRPr="006277FA">
        <w:rPr>
          <w:rFonts w:ascii="Times New Roman" w:hAnsi="Times New Roman" w:cs="Times New Roman"/>
          <w:sz w:val="24"/>
          <w:szCs w:val="24"/>
        </w:rPr>
        <w:t>. godine sadrži prikaz poslova i zadataka iz nadležnosti Općinskog načelnika kao izvršnog tijela Općine Bukovlje.</w:t>
      </w:r>
    </w:p>
    <w:p w14:paraId="224AE74E" w14:textId="1BC95AD9" w:rsidR="00650639" w:rsidRPr="006277FA" w:rsidRDefault="00650639" w:rsidP="006277FA">
      <w:pPr>
        <w:spacing w:line="276" w:lineRule="auto"/>
        <w:ind w:firstLine="709"/>
        <w:jc w:val="both"/>
        <w:rPr>
          <w:rFonts w:ascii="Times New Roman" w:hAnsi="Times New Roman" w:cs="Times New Roman"/>
          <w:sz w:val="24"/>
          <w:szCs w:val="24"/>
        </w:rPr>
      </w:pPr>
      <w:r w:rsidRPr="006277FA">
        <w:rPr>
          <w:rFonts w:ascii="Times New Roman" w:hAnsi="Times New Roman" w:cs="Times New Roman"/>
          <w:sz w:val="24"/>
          <w:szCs w:val="24"/>
        </w:rPr>
        <w:t>Sve planirane aktivnosti, utvrđene Planom proračuna općine Bukovlje za  202</w:t>
      </w:r>
      <w:r w:rsidR="00442FB6" w:rsidRPr="006277FA">
        <w:rPr>
          <w:rFonts w:ascii="Times New Roman" w:hAnsi="Times New Roman" w:cs="Times New Roman"/>
          <w:sz w:val="24"/>
          <w:szCs w:val="24"/>
        </w:rPr>
        <w:t>5</w:t>
      </w:r>
      <w:r w:rsidRPr="006277FA">
        <w:rPr>
          <w:rFonts w:ascii="Times New Roman" w:hAnsi="Times New Roman" w:cs="Times New Roman"/>
          <w:sz w:val="24"/>
          <w:szCs w:val="24"/>
        </w:rPr>
        <w:t xml:space="preserve">. </w:t>
      </w:r>
      <w:r w:rsidR="00E4127A" w:rsidRPr="006277FA">
        <w:rPr>
          <w:rFonts w:ascii="Times New Roman" w:hAnsi="Times New Roman" w:cs="Times New Roman"/>
          <w:sz w:val="24"/>
          <w:szCs w:val="24"/>
        </w:rPr>
        <w:t>godinu,</w:t>
      </w:r>
      <w:r w:rsidR="0011779F" w:rsidRPr="006277FA">
        <w:rPr>
          <w:rFonts w:ascii="Times New Roman" w:hAnsi="Times New Roman" w:cs="Times New Roman"/>
          <w:sz w:val="24"/>
          <w:szCs w:val="24"/>
        </w:rPr>
        <w:t xml:space="preserve"> odnosno Izmjenama i dopunam</w:t>
      </w:r>
      <w:r w:rsidR="00442FB6" w:rsidRPr="006277FA">
        <w:rPr>
          <w:rFonts w:ascii="Times New Roman" w:hAnsi="Times New Roman" w:cs="Times New Roman"/>
          <w:sz w:val="24"/>
          <w:szCs w:val="24"/>
        </w:rPr>
        <w:t>a plana proračuna općine za 2025</w:t>
      </w:r>
      <w:r w:rsidR="0011779F" w:rsidRPr="006277FA">
        <w:rPr>
          <w:rFonts w:ascii="Times New Roman" w:hAnsi="Times New Roman" w:cs="Times New Roman"/>
          <w:sz w:val="24"/>
          <w:szCs w:val="24"/>
        </w:rPr>
        <w:t xml:space="preserve">.godinu, </w:t>
      </w:r>
      <w:r w:rsidR="00E4127A" w:rsidRPr="006277FA">
        <w:rPr>
          <w:rFonts w:ascii="Times New Roman" w:hAnsi="Times New Roman" w:cs="Times New Roman"/>
          <w:sz w:val="24"/>
          <w:szCs w:val="24"/>
        </w:rPr>
        <w:t xml:space="preserve"> </w:t>
      </w:r>
      <w:r w:rsidRPr="006277FA">
        <w:rPr>
          <w:rFonts w:ascii="Times New Roman" w:hAnsi="Times New Roman" w:cs="Times New Roman"/>
          <w:sz w:val="24"/>
          <w:szCs w:val="24"/>
        </w:rPr>
        <w:t xml:space="preserve">ali i pojedinačnim Programima,  izvršavane su sukladno dinamici naplate planiranih prihoda i primitaka.  </w:t>
      </w:r>
    </w:p>
    <w:p w14:paraId="09C9CC4D" w14:textId="2AD7A5CA" w:rsidR="00324301" w:rsidRPr="006277FA" w:rsidRDefault="00324301" w:rsidP="006277FA">
      <w:pPr>
        <w:spacing w:line="276" w:lineRule="auto"/>
        <w:ind w:firstLine="709"/>
        <w:jc w:val="both"/>
        <w:rPr>
          <w:rFonts w:ascii="Times New Roman" w:hAnsi="Times New Roman" w:cs="Times New Roman"/>
          <w:sz w:val="24"/>
          <w:szCs w:val="24"/>
        </w:rPr>
      </w:pPr>
      <w:r w:rsidRPr="006277FA">
        <w:rPr>
          <w:rFonts w:ascii="Times New Roman" w:hAnsi="Times New Roman" w:cs="Times New Roman"/>
          <w:sz w:val="24"/>
          <w:szCs w:val="24"/>
        </w:rPr>
        <w:t>Općinski načelnik uz stručnu, administrativnu i tehničku potporu Jedinstvenog upravnog odjela Općine Bukovlje, a u okviru financijskih mogućnosti planiranih Proračunom, nastojao je u izvještajnom razdoblju obavljati poslove iz svoje nadležnosti na način koji će osigurati uvjete za što kvalitetnije zadovoljavanje lokalnih potreba mještana Općine  Bukovlje, te je s toga odgovorno izvršavao svoju obvezu vođenja izvršnih poslova Općine Bukovlje.</w:t>
      </w:r>
    </w:p>
    <w:p w14:paraId="5ECFAE87" w14:textId="56013DB9" w:rsidR="00A04F01" w:rsidRDefault="0011779F" w:rsidP="00A04F01">
      <w:pPr>
        <w:spacing w:line="276" w:lineRule="auto"/>
        <w:ind w:firstLine="709"/>
        <w:jc w:val="both"/>
        <w:rPr>
          <w:rFonts w:ascii="Times New Roman" w:hAnsi="Times New Roman" w:cs="Times New Roman"/>
          <w:sz w:val="24"/>
          <w:szCs w:val="24"/>
        </w:rPr>
      </w:pPr>
      <w:r w:rsidRPr="006277FA">
        <w:rPr>
          <w:rFonts w:ascii="Times New Roman" w:hAnsi="Times New Roman" w:cs="Times New Roman"/>
          <w:sz w:val="24"/>
          <w:szCs w:val="24"/>
        </w:rPr>
        <w:t>U drugom</w:t>
      </w:r>
      <w:r w:rsidR="00B552D2" w:rsidRPr="006277FA">
        <w:rPr>
          <w:rFonts w:ascii="Times New Roman" w:hAnsi="Times New Roman" w:cs="Times New Roman"/>
          <w:sz w:val="24"/>
          <w:szCs w:val="24"/>
        </w:rPr>
        <w:t xml:space="preserve"> polugodištu 2025</w:t>
      </w:r>
      <w:r w:rsidR="008B782C" w:rsidRPr="006277FA">
        <w:rPr>
          <w:rFonts w:ascii="Times New Roman" w:hAnsi="Times New Roman" w:cs="Times New Roman"/>
          <w:sz w:val="24"/>
          <w:szCs w:val="24"/>
        </w:rPr>
        <w:t>.g. rad općinske uprave i načelnika  odvijao se na zadovoljavajući način, i u svakom pogledu se u potpunosti izlazilo u susret svim stanovnicima općine pri rješavanju  problema na koji su nailazili  u svakodnevnom životu.</w:t>
      </w:r>
    </w:p>
    <w:p w14:paraId="76152D3E" w14:textId="77777777" w:rsidR="00A04F01" w:rsidRPr="006277FA" w:rsidRDefault="00A04F01" w:rsidP="0011779F">
      <w:pPr>
        <w:spacing w:line="276" w:lineRule="auto"/>
        <w:jc w:val="both"/>
        <w:rPr>
          <w:rFonts w:ascii="Times New Roman" w:hAnsi="Times New Roman" w:cs="Times New Roman"/>
          <w:sz w:val="24"/>
          <w:szCs w:val="24"/>
        </w:rPr>
      </w:pPr>
    </w:p>
    <w:p w14:paraId="1D4A870F" w14:textId="7846DFD4" w:rsidR="006277FA" w:rsidRPr="00E23B45" w:rsidRDefault="006277FA" w:rsidP="006277FA">
      <w:pPr>
        <w:widowControl w:val="0"/>
        <w:autoSpaceDE w:val="0"/>
        <w:autoSpaceDN w:val="0"/>
        <w:adjustRightInd w:val="0"/>
        <w:spacing w:after="0" w:line="240" w:lineRule="auto"/>
        <w:jc w:val="both"/>
        <w:outlineLvl w:val="0"/>
        <w:rPr>
          <w:rFonts w:ascii="Times New Roman" w:hAnsi="Times New Roman"/>
          <w:sz w:val="24"/>
          <w:szCs w:val="24"/>
        </w:rPr>
      </w:pPr>
      <w:r w:rsidRPr="00E23B45">
        <w:rPr>
          <w:rFonts w:ascii="Times New Roman" w:hAnsi="Times New Roman"/>
          <w:sz w:val="24"/>
          <w:szCs w:val="24"/>
        </w:rPr>
        <w:t xml:space="preserve">KLASA: </w:t>
      </w:r>
    </w:p>
    <w:p w14:paraId="4F2C1CF2" w14:textId="5205CCA4" w:rsidR="006277FA" w:rsidRPr="00E23B45" w:rsidRDefault="006277FA" w:rsidP="006277FA">
      <w:pPr>
        <w:widowControl w:val="0"/>
        <w:autoSpaceDE w:val="0"/>
        <w:autoSpaceDN w:val="0"/>
        <w:adjustRightInd w:val="0"/>
        <w:spacing w:after="0" w:line="240" w:lineRule="auto"/>
        <w:jc w:val="both"/>
        <w:rPr>
          <w:rFonts w:ascii="Times New Roman" w:hAnsi="Times New Roman"/>
          <w:sz w:val="24"/>
          <w:szCs w:val="24"/>
        </w:rPr>
      </w:pPr>
      <w:r w:rsidRPr="00E23B45">
        <w:rPr>
          <w:rFonts w:ascii="Times New Roman" w:hAnsi="Times New Roman"/>
          <w:sz w:val="24"/>
          <w:szCs w:val="24"/>
        </w:rPr>
        <w:t xml:space="preserve">URBROJ: </w:t>
      </w:r>
    </w:p>
    <w:p w14:paraId="6A5F493A" w14:textId="30D5F874" w:rsidR="006277FA" w:rsidRDefault="006277FA" w:rsidP="006277FA">
      <w:pPr>
        <w:widowControl w:val="0"/>
        <w:autoSpaceDE w:val="0"/>
        <w:autoSpaceDN w:val="0"/>
        <w:adjustRightInd w:val="0"/>
        <w:spacing w:after="0" w:line="240" w:lineRule="auto"/>
        <w:jc w:val="both"/>
        <w:rPr>
          <w:rFonts w:ascii="Times New Roman" w:hAnsi="Times New Roman"/>
          <w:sz w:val="24"/>
          <w:szCs w:val="24"/>
        </w:rPr>
      </w:pPr>
      <w:r w:rsidRPr="00E23B45">
        <w:rPr>
          <w:rFonts w:ascii="Times New Roman" w:hAnsi="Times New Roman"/>
          <w:sz w:val="24"/>
          <w:szCs w:val="24"/>
        </w:rPr>
        <w:t xml:space="preserve">Bukovlje, </w:t>
      </w:r>
      <w:r>
        <w:rPr>
          <w:rFonts w:ascii="Times New Roman" w:hAnsi="Times New Roman"/>
          <w:sz w:val="24"/>
          <w:szCs w:val="24"/>
        </w:rPr>
        <w:t>2</w:t>
      </w:r>
      <w:r w:rsidR="00427E77">
        <w:rPr>
          <w:rFonts w:ascii="Times New Roman" w:hAnsi="Times New Roman"/>
          <w:sz w:val="24"/>
          <w:szCs w:val="24"/>
        </w:rPr>
        <w:t>6</w:t>
      </w:r>
      <w:r>
        <w:rPr>
          <w:rFonts w:ascii="Times New Roman" w:hAnsi="Times New Roman"/>
          <w:sz w:val="24"/>
          <w:szCs w:val="24"/>
        </w:rPr>
        <w:t xml:space="preserve">. svibnja </w:t>
      </w:r>
      <w:r w:rsidRPr="00E23B45">
        <w:rPr>
          <w:rFonts w:ascii="Times New Roman" w:hAnsi="Times New Roman"/>
          <w:sz w:val="24"/>
          <w:szCs w:val="24"/>
        </w:rPr>
        <w:t>202</w:t>
      </w:r>
      <w:r w:rsidR="00A04F01">
        <w:rPr>
          <w:rFonts w:ascii="Times New Roman" w:hAnsi="Times New Roman"/>
          <w:sz w:val="24"/>
          <w:szCs w:val="24"/>
        </w:rPr>
        <w:t>6</w:t>
      </w:r>
      <w:r w:rsidRPr="00E23B45">
        <w:rPr>
          <w:rFonts w:ascii="Times New Roman" w:hAnsi="Times New Roman"/>
          <w:sz w:val="24"/>
          <w:szCs w:val="24"/>
        </w:rPr>
        <w:t>. godine</w:t>
      </w:r>
    </w:p>
    <w:p w14:paraId="20D91C3D" w14:textId="77777777" w:rsidR="00A04F01" w:rsidRDefault="00A04F01" w:rsidP="006277FA">
      <w:pPr>
        <w:widowControl w:val="0"/>
        <w:autoSpaceDE w:val="0"/>
        <w:autoSpaceDN w:val="0"/>
        <w:adjustRightInd w:val="0"/>
        <w:spacing w:after="0" w:line="240" w:lineRule="auto"/>
        <w:jc w:val="both"/>
        <w:rPr>
          <w:rFonts w:ascii="Times New Roman" w:hAnsi="Times New Roman"/>
          <w:sz w:val="24"/>
          <w:szCs w:val="24"/>
        </w:rPr>
      </w:pPr>
    </w:p>
    <w:p w14:paraId="2C4BC5E9" w14:textId="77777777" w:rsidR="00A04F01" w:rsidRDefault="00A04F01" w:rsidP="006277FA">
      <w:pPr>
        <w:widowControl w:val="0"/>
        <w:autoSpaceDE w:val="0"/>
        <w:autoSpaceDN w:val="0"/>
        <w:adjustRightInd w:val="0"/>
        <w:spacing w:after="0" w:line="240" w:lineRule="auto"/>
        <w:jc w:val="both"/>
        <w:rPr>
          <w:rFonts w:ascii="Times New Roman" w:hAnsi="Times New Roman"/>
          <w:sz w:val="24"/>
          <w:szCs w:val="24"/>
        </w:rPr>
      </w:pPr>
    </w:p>
    <w:p w14:paraId="534AB2D2" w14:textId="77777777" w:rsidR="00A04F01" w:rsidRPr="00E23B45" w:rsidRDefault="00A04F01" w:rsidP="006277FA">
      <w:pPr>
        <w:widowControl w:val="0"/>
        <w:autoSpaceDE w:val="0"/>
        <w:autoSpaceDN w:val="0"/>
        <w:adjustRightInd w:val="0"/>
        <w:spacing w:after="0" w:line="240" w:lineRule="auto"/>
        <w:jc w:val="both"/>
        <w:rPr>
          <w:rFonts w:ascii="Times New Roman" w:hAnsi="Times New Roman"/>
          <w:sz w:val="24"/>
          <w:szCs w:val="24"/>
        </w:rPr>
      </w:pPr>
    </w:p>
    <w:p w14:paraId="648923B0" w14:textId="77777777" w:rsidR="006277FA" w:rsidRPr="00E23B45" w:rsidRDefault="006277FA" w:rsidP="006277FA">
      <w:pPr>
        <w:spacing w:after="0"/>
        <w:jc w:val="right"/>
        <w:rPr>
          <w:rFonts w:ascii="Times New Roman" w:hAnsi="Times New Roman"/>
          <w:sz w:val="24"/>
          <w:szCs w:val="24"/>
        </w:rPr>
      </w:pPr>
      <w:r w:rsidRPr="00E23B45">
        <w:rPr>
          <w:rFonts w:ascii="Times New Roman" w:hAnsi="Times New Roman"/>
          <w:sz w:val="24"/>
          <w:szCs w:val="24"/>
        </w:rPr>
        <w:t xml:space="preserve">                                                                            Općinski načelnik</w:t>
      </w:r>
    </w:p>
    <w:p w14:paraId="7C2B0D2C" w14:textId="73ACEF29" w:rsidR="006277FA" w:rsidRPr="0043342C" w:rsidRDefault="006277FA" w:rsidP="006277FA">
      <w:pPr>
        <w:spacing w:after="0"/>
        <w:ind w:right="141"/>
        <w:jc w:val="right"/>
        <w:rPr>
          <w:rFonts w:ascii="Times New Roman" w:hAnsi="Times New Roman"/>
          <w:sz w:val="24"/>
          <w:szCs w:val="24"/>
        </w:rPr>
      </w:pPr>
      <w:r>
        <w:rPr>
          <w:rFonts w:ascii="Times New Roman" w:hAnsi="Times New Roman"/>
          <w:sz w:val="24"/>
          <w:szCs w:val="24"/>
        </w:rPr>
        <w:t xml:space="preserve">    Igor Đaković</w:t>
      </w:r>
    </w:p>
    <w:p w14:paraId="06512253" w14:textId="4C9578DD" w:rsidR="00B552D2" w:rsidRPr="006277FA" w:rsidRDefault="00B552D2" w:rsidP="00B552D2">
      <w:pPr>
        <w:spacing w:line="276" w:lineRule="auto"/>
        <w:jc w:val="right"/>
        <w:rPr>
          <w:rFonts w:ascii="Times New Roman" w:hAnsi="Times New Roman" w:cs="Times New Roman"/>
          <w:b/>
          <w:sz w:val="24"/>
          <w:szCs w:val="24"/>
        </w:rPr>
      </w:pPr>
    </w:p>
    <w:sectPr w:rsidR="00B552D2" w:rsidRPr="006277FA" w:rsidSect="00A04F01">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F59D8"/>
    <w:multiLevelType w:val="hybridMultilevel"/>
    <w:tmpl w:val="E502003A"/>
    <w:lvl w:ilvl="0" w:tplc="D37856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AC45DBA"/>
    <w:multiLevelType w:val="hybridMultilevel"/>
    <w:tmpl w:val="078E3F9C"/>
    <w:lvl w:ilvl="0" w:tplc="C026204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62B7536A"/>
    <w:multiLevelType w:val="hybridMultilevel"/>
    <w:tmpl w:val="878EB2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C820A7E"/>
    <w:multiLevelType w:val="hybridMultilevel"/>
    <w:tmpl w:val="575C0102"/>
    <w:lvl w:ilvl="0" w:tplc="0AF49E3E">
      <w:start w:val="123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67985558">
    <w:abstractNumId w:val="0"/>
  </w:num>
  <w:num w:numId="2" w16cid:durableId="622077920">
    <w:abstractNumId w:val="1"/>
  </w:num>
  <w:num w:numId="3" w16cid:durableId="2077580730">
    <w:abstractNumId w:val="2"/>
  </w:num>
  <w:num w:numId="4" w16cid:durableId="973215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0C"/>
    <w:rsid w:val="0004566D"/>
    <w:rsid w:val="000A2FA9"/>
    <w:rsid w:val="00104B5C"/>
    <w:rsid w:val="0011779F"/>
    <w:rsid w:val="0013001B"/>
    <w:rsid w:val="00174A3A"/>
    <w:rsid w:val="001A4980"/>
    <w:rsid w:val="001F2CE5"/>
    <w:rsid w:val="002129A3"/>
    <w:rsid w:val="00223522"/>
    <w:rsid w:val="002258DA"/>
    <w:rsid w:val="00244569"/>
    <w:rsid w:val="003012B9"/>
    <w:rsid w:val="00324301"/>
    <w:rsid w:val="003257B1"/>
    <w:rsid w:val="003A36EC"/>
    <w:rsid w:val="00427E77"/>
    <w:rsid w:val="00442FB6"/>
    <w:rsid w:val="004C5744"/>
    <w:rsid w:val="004E0AF1"/>
    <w:rsid w:val="00504655"/>
    <w:rsid w:val="00566FFF"/>
    <w:rsid w:val="006277FA"/>
    <w:rsid w:val="00650639"/>
    <w:rsid w:val="00664D14"/>
    <w:rsid w:val="006F590F"/>
    <w:rsid w:val="007079E7"/>
    <w:rsid w:val="007379B0"/>
    <w:rsid w:val="0079675E"/>
    <w:rsid w:val="007D7364"/>
    <w:rsid w:val="00807B1E"/>
    <w:rsid w:val="008313EF"/>
    <w:rsid w:val="00860406"/>
    <w:rsid w:val="008B782C"/>
    <w:rsid w:val="008D3DAE"/>
    <w:rsid w:val="0090474F"/>
    <w:rsid w:val="0096136A"/>
    <w:rsid w:val="00984D0A"/>
    <w:rsid w:val="009B760C"/>
    <w:rsid w:val="009E353B"/>
    <w:rsid w:val="009F75F1"/>
    <w:rsid w:val="00A021F7"/>
    <w:rsid w:val="00A04F01"/>
    <w:rsid w:val="00A6514D"/>
    <w:rsid w:val="00A96A82"/>
    <w:rsid w:val="00AB0F21"/>
    <w:rsid w:val="00AD3E70"/>
    <w:rsid w:val="00AE5B02"/>
    <w:rsid w:val="00AF5B93"/>
    <w:rsid w:val="00B552D2"/>
    <w:rsid w:val="00C3102E"/>
    <w:rsid w:val="00C51157"/>
    <w:rsid w:val="00CA1864"/>
    <w:rsid w:val="00CA1E32"/>
    <w:rsid w:val="00CE437D"/>
    <w:rsid w:val="00D70AB1"/>
    <w:rsid w:val="00D71EF6"/>
    <w:rsid w:val="00D8778B"/>
    <w:rsid w:val="00DA2ABC"/>
    <w:rsid w:val="00DF7253"/>
    <w:rsid w:val="00E40545"/>
    <w:rsid w:val="00E4127A"/>
    <w:rsid w:val="00E4377D"/>
    <w:rsid w:val="00EE4CF1"/>
    <w:rsid w:val="00F702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D9F2"/>
  <w15:chartTrackingRefBased/>
  <w15:docId w15:val="{36F47739-BF3F-4F4E-9FD5-ED236B99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71EF6"/>
    <w:pPr>
      <w:spacing w:after="0" w:line="240" w:lineRule="auto"/>
      <w:ind w:left="720"/>
      <w:contextualSpacing/>
      <w:jc w:val="both"/>
    </w:pPr>
    <w:rPr>
      <w:rFonts w:ascii="Times New Roman" w:eastAsia="Times New Roman" w:hAnsi="Times New Roman" w:cs="Times New Roman"/>
      <w:szCs w:val="24"/>
      <w:lang w:eastAsia="hr-HR"/>
    </w:rPr>
  </w:style>
  <w:style w:type="paragraph" w:styleId="Bezproreda">
    <w:name w:val="No Spacing"/>
    <w:uiPriority w:val="1"/>
    <w:qFormat/>
    <w:rsid w:val="00AE5B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2296</Words>
  <Characters>13091</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Car</dc:creator>
  <cp:keywords/>
  <dc:description/>
  <cp:lastModifiedBy>Ivana Barišić</cp:lastModifiedBy>
  <cp:revision>12</cp:revision>
  <cp:lastPrinted>2026-05-21T12:23:00Z</cp:lastPrinted>
  <dcterms:created xsi:type="dcterms:W3CDTF">2024-10-14T11:34:00Z</dcterms:created>
  <dcterms:modified xsi:type="dcterms:W3CDTF">2026-05-21T12:24:00Z</dcterms:modified>
</cp:coreProperties>
</file>